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683A5" w14:textId="70B3CC61" w:rsidR="00D45EF2" w:rsidRPr="00D45EF2" w:rsidRDefault="00D45EF2" w:rsidP="00D45EF2">
      <w:pPr>
        <w:spacing w:after="0" w:line="324" w:lineRule="auto"/>
        <w:jc w:val="left"/>
        <w:rPr>
          <w:b/>
          <w:bCs/>
          <w:color w:val="003B5C"/>
          <w:sz w:val="32"/>
          <w:szCs w:val="32"/>
        </w:rPr>
      </w:pPr>
      <w:proofErr w:type="spellStart"/>
      <w:r w:rsidRPr="00D45EF2">
        <w:rPr>
          <w:b/>
          <w:bCs/>
          <w:color w:val="003B5C"/>
          <w:sz w:val="32"/>
          <w:szCs w:val="32"/>
        </w:rPr>
        <w:t>Passerinvest</w:t>
      </w:r>
      <w:proofErr w:type="spellEnd"/>
      <w:r w:rsidRPr="00D45EF2">
        <w:rPr>
          <w:b/>
          <w:bCs/>
          <w:color w:val="003B5C"/>
          <w:sz w:val="32"/>
          <w:szCs w:val="32"/>
        </w:rPr>
        <w:t xml:space="preserve"> rozšiřuje své aktivity o nájemní bydlení. V Praze chystá stovky bytů</w:t>
      </w:r>
    </w:p>
    <w:p w14:paraId="57C6DFA6" w14:textId="3616E759" w:rsidR="00A12BAE" w:rsidRDefault="001E5117" w:rsidP="00701FB7">
      <w:pPr>
        <w:spacing w:after="0"/>
        <w:rPr>
          <w:b/>
          <w:bCs/>
          <w:color w:val="003B5C"/>
          <w:sz w:val="24"/>
          <w:szCs w:val="24"/>
        </w:rPr>
      </w:pPr>
      <w:r>
        <w:rPr>
          <w:b/>
          <w:bCs/>
          <w:color w:val="003B5C"/>
          <w:sz w:val="24"/>
          <w:szCs w:val="24"/>
        </w:rPr>
        <w:t xml:space="preserve">Český stavitel a investor, společnost </w:t>
      </w:r>
      <w:proofErr w:type="spellStart"/>
      <w:r w:rsidR="00A0544A">
        <w:rPr>
          <w:b/>
          <w:bCs/>
          <w:color w:val="003B5C"/>
          <w:sz w:val="24"/>
          <w:szCs w:val="24"/>
        </w:rPr>
        <w:t>Passerinvest</w:t>
      </w:r>
      <w:proofErr w:type="spellEnd"/>
      <w:r w:rsidR="00A0544A">
        <w:rPr>
          <w:b/>
          <w:bCs/>
          <w:color w:val="003B5C"/>
          <w:sz w:val="24"/>
          <w:szCs w:val="24"/>
        </w:rPr>
        <w:t xml:space="preserve"> Group</w:t>
      </w:r>
      <w:r w:rsidR="0091087C">
        <w:rPr>
          <w:b/>
          <w:bCs/>
          <w:color w:val="003B5C"/>
          <w:sz w:val="24"/>
          <w:szCs w:val="24"/>
        </w:rPr>
        <w:t>,</w:t>
      </w:r>
      <w:r w:rsidR="00816DA3">
        <w:rPr>
          <w:b/>
          <w:bCs/>
          <w:color w:val="003B5C"/>
          <w:sz w:val="24"/>
          <w:szCs w:val="24"/>
        </w:rPr>
        <w:t xml:space="preserve"> </w:t>
      </w:r>
      <w:r w:rsidR="00816DA3" w:rsidRPr="00816DA3">
        <w:rPr>
          <w:b/>
          <w:bCs/>
          <w:color w:val="003B5C"/>
          <w:sz w:val="24"/>
          <w:szCs w:val="24"/>
        </w:rPr>
        <w:t xml:space="preserve">rozšiřuje své aktivity </w:t>
      </w:r>
      <w:r w:rsidR="0091087C">
        <w:rPr>
          <w:b/>
          <w:bCs/>
          <w:color w:val="003B5C"/>
          <w:sz w:val="24"/>
          <w:szCs w:val="24"/>
        </w:rPr>
        <w:t>o</w:t>
      </w:r>
      <w:r w:rsidR="00816DA3" w:rsidRPr="00816DA3">
        <w:rPr>
          <w:b/>
          <w:bCs/>
          <w:color w:val="003B5C"/>
          <w:sz w:val="24"/>
          <w:szCs w:val="24"/>
        </w:rPr>
        <w:t xml:space="preserve"> oblast nájemního bydlení</w:t>
      </w:r>
      <w:r w:rsidR="00FA26CC">
        <w:rPr>
          <w:b/>
          <w:bCs/>
          <w:color w:val="003B5C"/>
          <w:sz w:val="24"/>
          <w:szCs w:val="24"/>
        </w:rPr>
        <w:t xml:space="preserve"> pod značkou Balance </w:t>
      </w:r>
      <w:proofErr w:type="spellStart"/>
      <w:r w:rsidR="00FA26CC">
        <w:rPr>
          <w:b/>
          <w:bCs/>
          <w:color w:val="003B5C"/>
          <w:sz w:val="24"/>
          <w:szCs w:val="24"/>
        </w:rPr>
        <w:t>Home</w:t>
      </w:r>
      <w:proofErr w:type="spellEnd"/>
      <w:r>
        <w:rPr>
          <w:b/>
          <w:bCs/>
          <w:color w:val="003B5C"/>
          <w:sz w:val="24"/>
          <w:szCs w:val="24"/>
        </w:rPr>
        <w:t xml:space="preserve">. </w:t>
      </w:r>
      <w:r w:rsidR="00A12BAE" w:rsidRPr="00816DA3">
        <w:rPr>
          <w:b/>
          <w:bCs/>
          <w:color w:val="003B5C"/>
          <w:sz w:val="24"/>
          <w:szCs w:val="24"/>
        </w:rPr>
        <w:t xml:space="preserve">První byty </w:t>
      </w:r>
      <w:r w:rsidR="0071114B">
        <w:rPr>
          <w:b/>
          <w:bCs/>
          <w:color w:val="003B5C"/>
          <w:sz w:val="24"/>
          <w:szCs w:val="24"/>
        </w:rPr>
        <w:t>budou k nastěhování již v</w:t>
      </w:r>
      <w:r w:rsidR="008731A8">
        <w:rPr>
          <w:b/>
          <w:bCs/>
          <w:color w:val="003B5C"/>
          <w:sz w:val="24"/>
          <w:szCs w:val="24"/>
        </w:rPr>
        <w:t>e</w:t>
      </w:r>
      <w:r w:rsidR="0071114B">
        <w:rPr>
          <w:b/>
          <w:bCs/>
          <w:color w:val="003B5C"/>
          <w:sz w:val="24"/>
          <w:szCs w:val="24"/>
        </w:rPr>
        <w:t xml:space="preserve"> 2. čtvrtletí 2027</w:t>
      </w:r>
      <w:r w:rsidR="00B53AA7">
        <w:rPr>
          <w:b/>
          <w:bCs/>
          <w:color w:val="003B5C"/>
          <w:sz w:val="24"/>
          <w:szCs w:val="24"/>
        </w:rPr>
        <w:t>, a to</w:t>
      </w:r>
      <w:r w:rsidR="0071114B">
        <w:rPr>
          <w:b/>
          <w:bCs/>
          <w:color w:val="003B5C"/>
          <w:sz w:val="24"/>
          <w:szCs w:val="24"/>
        </w:rPr>
        <w:t xml:space="preserve"> </w:t>
      </w:r>
      <w:r w:rsidR="00A12BAE" w:rsidRPr="00816DA3">
        <w:rPr>
          <w:b/>
          <w:bCs/>
          <w:color w:val="003B5C"/>
          <w:sz w:val="24"/>
          <w:szCs w:val="24"/>
        </w:rPr>
        <w:t xml:space="preserve">v </w:t>
      </w:r>
      <w:hyperlink r:id="rId11" w:history="1">
        <w:r w:rsidR="00A12BAE" w:rsidRPr="006D1DB1">
          <w:rPr>
            <w:b/>
            <w:bCs/>
            <w:color w:val="003B5C"/>
            <w:sz w:val="24"/>
            <w:szCs w:val="24"/>
          </w:rPr>
          <w:t>projekt</w:t>
        </w:r>
        <w:r w:rsidR="0087719C" w:rsidRPr="006D1DB1">
          <w:rPr>
            <w:b/>
            <w:bCs/>
            <w:color w:val="003B5C"/>
            <w:sz w:val="24"/>
            <w:szCs w:val="24"/>
          </w:rPr>
          <w:t>u</w:t>
        </w:r>
        <w:r w:rsidR="00A12BAE" w:rsidRPr="006D1DB1">
          <w:rPr>
            <w:b/>
            <w:bCs/>
            <w:color w:val="003B5C"/>
            <w:sz w:val="24"/>
            <w:szCs w:val="24"/>
          </w:rPr>
          <w:t xml:space="preserve"> Hila</w:t>
        </w:r>
      </w:hyperlink>
      <w:r w:rsidR="0087719C">
        <w:rPr>
          <w:b/>
          <w:bCs/>
          <w:color w:val="003B5C"/>
          <w:sz w:val="24"/>
          <w:szCs w:val="24"/>
        </w:rPr>
        <w:t xml:space="preserve"> na pražské Brumlovce v Praze 4</w:t>
      </w:r>
      <w:r>
        <w:rPr>
          <w:b/>
          <w:bCs/>
          <w:color w:val="003B5C"/>
          <w:sz w:val="24"/>
          <w:szCs w:val="24"/>
        </w:rPr>
        <w:t>, kde bude k dispozici</w:t>
      </w:r>
      <w:r w:rsidR="00590564">
        <w:rPr>
          <w:b/>
          <w:bCs/>
          <w:color w:val="003B5C"/>
          <w:sz w:val="24"/>
          <w:szCs w:val="24"/>
        </w:rPr>
        <w:t xml:space="preserve"> 71 </w:t>
      </w:r>
      <w:r w:rsidR="0091087C">
        <w:rPr>
          <w:b/>
          <w:bCs/>
          <w:color w:val="003B5C"/>
          <w:sz w:val="24"/>
          <w:szCs w:val="24"/>
        </w:rPr>
        <w:t xml:space="preserve">plně vybavených </w:t>
      </w:r>
      <w:r w:rsidR="00590564">
        <w:rPr>
          <w:b/>
          <w:bCs/>
          <w:color w:val="003B5C"/>
          <w:sz w:val="24"/>
          <w:szCs w:val="24"/>
        </w:rPr>
        <w:t>by</w:t>
      </w:r>
      <w:r w:rsidR="00B53AA7">
        <w:rPr>
          <w:b/>
          <w:bCs/>
          <w:color w:val="003B5C"/>
          <w:sz w:val="24"/>
          <w:szCs w:val="24"/>
        </w:rPr>
        <w:t>tových jednotek</w:t>
      </w:r>
      <w:r w:rsidR="0091087C">
        <w:rPr>
          <w:b/>
          <w:bCs/>
          <w:color w:val="003B5C"/>
          <w:sz w:val="24"/>
          <w:szCs w:val="24"/>
        </w:rPr>
        <w:t xml:space="preserve"> o dispozicích 1</w:t>
      </w:r>
      <w:r w:rsidR="00FE09A1">
        <w:rPr>
          <w:b/>
          <w:bCs/>
          <w:color w:val="003B5C"/>
          <w:sz w:val="24"/>
          <w:szCs w:val="24"/>
        </w:rPr>
        <w:t>+</w:t>
      </w:r>
      <w:r w:rsidR="0091087C">
        <w:rPr>
          <w:b/>
          <w:bCs/>
          <w:color w:val="003B5C"/>
          <w:sz w:val="24"/>
          <w:szCs w:val="24"/>
        </w:rPr>
        <w:t>kk až 4</w:t>
      </w:r>
      <w:r w:rsidR="00FE09A1">
        <w:rPr>
          <w:b/>
          <w:bCs/>
          <w:color w:val="003B5C"/>
          <w:sz w:val="24"/>
          <w:szCs w:val="24"/>
        </w:rPr>
        <w:t>+</w:t>
      </w:r>
      <w:r w:rsidR="0091087C">
        <w:rPr>
          <w:b/>
          <w:bCs/>
          <w:color w:val="003B5C"/>
          <w:sz w:val="24"/>
          <w:szCs w:val="24"/>
        </w:rPr>
        <w:t>kk</w:t>
      </w:r>
      <w:r w:rsidR="0071114B">
        <w:rPr>
          <w:b/>
          <w:bCs/>
          <w:color w:val="003B5C"/>
          <w:sz w:val="24"/>
          <w:szCs w:val="24"/>
        </w:rPr>
        <w:t>.</w:t>
      </w:r>
      <w:r w:rsidR="00B53AA7">
        <w:rPr>
          <w:b/>
          <w:bCs/>
          <w:color w:val="003B5C"/>
          <w:sz w:val="24"/>
          <w:szCs w:val="24"/>
        </w:rPr>
        <w:t xml:space="preserve"> </w:t>
      </w:r>
      <w:r w:rsidR="0091087C">
        <w:rPr>
          <w:b/>
          <w:bCs/>
          <w:color w:val="003B5C"/>
          <w:sz w:val="24"/>
          <w:szCs w:val="24"/>
        </w:rPr>
        <w:t>Další</w:t>
      </w:r>
      <w:r w:rsidR="0071114B">
        <w:rPr>
          <w:b/>
          <w:bCs/>
          <w:color w:val="003B5C"/>
          <w:sz w:val="24"/>
          <w:szCs w:val="24"/>
        </w:rPr>
        <w:t xml:space="preserve">ch 134 </w:t>
      </w:r>
      <w:r w:rsidR="0091087C">
        <w:rPr>
          <w:b/>
          <w:bCs/>
          <w:color w:val="003B5C"/>
          <w:sz w:val="24"/>
          <w:szCs w:val="24"/>
        </w:rPr>
        <w:t>nájemní</w:t>
      </w:r>
      <w:r w:rsidR="0071114B">
        <w:rPr>
          <w:b/>
          <w:bCs/>
          <w:color w:val="003B5C"/>
          <w:sz w:val="24"/>
          <w:szCs w:val="24"/>
        </w:rPr>
        <w:t>ch</w:t>
      </w:r>
      <w:r w:rsidR="0091087C">
        <w:rPr>
          <w:b/>
          <w:bCs/>
          <w:color w:val="003B5C"/>
          <w:sz w:val="24"/>
          <w:szCs w:val="24"/>
        </w:rPr>
        <w:t xml:space="preserve"> by</w:t>
      </w:r>
      <w:r w:rsidR="0071114B">
        <w:rPr>
          <w:b/>
          <w:bCs/>
          <w:color w:val="003B5C"/>
          <w:sz w:val="24"/>
          <w:szCs w:val="24"/>
        </w:rPr>
        <w:t xml:space="preserve">tů </w:t>
      </w:r>
      <w:r w:rsidR="00B53AA7">
        <w:rPr>
          <w:b/>
          <w:bCs/>
          <w:color w:val="003B5C"/>
          <w:sz w:val="24"/>
          <w:szCs w:val="24"/>
        </w:rPr>
        <w:t>vzniká na Brumlovce v</w:t>
      </w:r>
      <w:r w:rsidR="0071114B">
        <w:rPr>
          <w:b/>
          <w:bCs/>
          <w:color w:val="003B5C"/>
          <w:sz w:val="24"/>
          <w:szCs w:val="24"/>
        </w:rPr>
        <w:t xml:space="preserve"> rámci </w:t>
      </w:r>
      <w:r w:rsidR="00FF36CF">
        <w:rPr>
          <w:b/>
          <w:bCs/>
          <w:color w:val="003B5C"/>
          <w:sz w:val="24"/>
          <w:szCs w:val="24"/>
        </w:rPr>
        <w:t xml:space="preserve">výstavby </w:t>
      </w:r>
      <w:r w:rsidR="0071114B">
        <w:rPr>
          <w:b/>
          <w:bCs/>
          <w:color w:val="003B5C"/>
          <w:sz w:val="24"/>
          <w:szCs w:val="24"/>
        </w:rPr>
        <w:t>projektu Orion</w:t>
      </w:r>
      <w:r w:rsidR="00821589">
        <w:rPr>
          <w:b/>
          <w:bCs/>
          <w:color w:val="003B5C"/>
          <w:sz w:val="24"/>
          <w:szCs w:val="24"/>
        </w:rPr>
        <w:t>,</w:t>
      </w:r>
      <w:r w:rsidR="00FF36CF">
        <w:rPr>
          <w:b/>
          <w:bCs/>
          <w:color w:val="003B5C"/>
          <w:sz w:val="24"/>
          <w:szCs w:val="24"/>
        </w:rPr>
        <w:t xml:space="preserve"> </w:t>
      </w:r>
      <w:r w:rsidR="00B53AA7">
        <w:rPr>
          <w:b/>
          <w:bCs/>
          <w:color w:val="003B5C"/>
          <w:sz w:val="24"/>
          <w:szCs w:val="24"/>
        </w:rPr>
        <w:t xml:space="preserve">jehož dokončení je plánováno </w:t>
      </w:r>
      <w:r w:rsidR="002A24BF">
        <w:rPr>
          <w:b/>
          <w:bCs/>
          <w:color w:val="003B5C"/>
          <w:sz w:val="24"/>
          <w:szCs w:val="24"/>
        </w:rPr>
        <w:t>v roce</w:t>
      </w:r>
      <w:r w:rsidR="00B53AA7">
        <w:rPr>
          <w:b/>
          <w:bCs/>
          <w:color w:val="003B5C"/>
          <w:sz w:val="24"/>
          <w:szCs w:val="24"/>
        </w:rPr>
        <w:t xml:space="preserve"> 2029. N</w:t>
      </w:r>
      <w:r w:rsidR="0071114B">
        <w:rPr>
          <w:b/>
          <w:bCs/>
          <w:color w:val="003B5C"/>
          <w:sz w:val="24"/>
          <w:szCs w:val="24"/>
        </w:rPr>
        <w:t xml:space="preserve">ájemní bydlení </w:t>
      </w:r>
      <w:r w:rsidR="00FF36CF">
        <w:rPr>
          <w:b/>
          <w:bCs/>
          <w:color w:val="003B5C"/>
          <w:sz w:val="24"/>
          <w:szCs w:val="24"/>
        </w:rPr>
        <w:t xml:space="preserve">pod novou značkou </w:t>
      </w:r>
      <w:r w:rsidR="0071114B">
        <w:rPr>
          <w:b/>
          <w:bCs/>
          <w:color w:val="003B5C"/>
          <w:sz w:val="24"/>
          <w:szCs w:val="24"/>
        </w:rPr>
        <w:t xml:space="preserve">nabídne </w:t>
      </w:r>
      <w:r w:rsidR="00DE6034">
        <w:rPr>
          <w:b/>
          <w:bCs/>
          <w:color w:val="003B5C"/>
          <w:sz w:val="24"/>
          <w:szCs w:val="24"/>
        </w:rPr>
        <w:t xml:space="preserve">ve dvou budovách </w:t>
      </w:r>
      <w:r w:rsidR="00AF68C4">
        <w:rPr>
          <w:b/>
          <w:bCs/>
          <w:color w:val="003B5C"/>
          <w:sz w:val="24"/>
          <w:szCs w:val="24"/>
        </w:rPr>
        <w:t>také</w:t>
      </w:r>
      <w:r w:rsidR="0071114B">
        <w:rPr>
          <w:b/>
          <w:bCs/>
          <w:color w:val="003B5C"/>
          <w:sz w:val="24"/>
          <w:szCs w:val="24"/>
        </w:rPr>
        <w:t xml:space="preserve"> plánovaný </w:t>
      </w:r>
      <w:r w:rsidR="0091087C">
        <w:rPr>
          <w:b/>
          <w:bCs/>
          <w:color w:val="003B5C"/>
          <w:sz w:val="24"/>
          <w:szCs w:val="24"/>
        </w:rPr>
        <w:t xml:space="preserve">projekt </w:t>
      </w:r>
      <w:r w:rsidR="002A24BF">
        <w:rPr>
          <w:b/>
          <w:bCs/>
          <w:color w:val="003B5C"/>
          <w:sz w:val="24"/>
          <w:szCs w:val="24"/>
        </w:rPr>
        <w:t xml:space="preserve">Arboretum </w:t>
      </w:r>
      <w:r w:rsidR="002A24BF" w:rsidRPr="00816DA3">
        <w:rPr>
          <w:b/>
          <w:bCs/>
          <w:color w:val="003B5C"/>
          <w:sz w:val="24"/>
          <w:szCs w:val="24"/>
        </w:rPr>
        <w:t>na</w:t>
      </w:r>
      <w:r w:rsidR="00A12BAE" w:rsidRPr="00816DA3">
        <w:rPr>
          <w:b/>
          <w:bCs/>
          <w:color w:val="003B5C"/>
          <w:sz w:val="24"/>
          <w:szCs w:val="24"/>
        </w:rPr>
        <w:t xml:space="preserve"> </w:t>
      </w:r>
      <w:r w:rsidR="0091087C">
        <w:rPr>
          <w:b/>
          <w:bCs/>
          <w:color w:val="003B5C"/>
          <w:sz w:val="24"/>
          <w:szCs w:val="24"/>
        </w:rPr>
        <w:t>pražských</w:t>
      </w:r>
      <w:r w:rsidR="00A12BAE" w:rsidRPr="00816DA3">
        <w:rPr>
          <w:b/>
          <w:bCs/>
          <w:color w:val="003B5C"/>
          <w:sz w:val="24"/>
          <w:szCs w:val="24"/>
        </w:rPr>
        <w:t xml:space="preserve"> Roztylech.</w:t>
      </w:r>
    </w:p>
    <w:p w14:paraId="329DA9EC" w14:textId="3B5B1DD4" w:rsidR="00A12BAE" w:rsidRDefault="00A12BAE" w:rsidP="008F5EDF">
      <w:pPr>
        <w:spacing w:after="0"/>
        <w:rPr>
          <w:b/>
          <w:bCs/>
          <w:color w:val="003B5C"/>
          <w:sz w:val="24"/>
          <w:szCs w:val="24"/>
        </w:rPr>
      </w:pPr>
    </w:p>
    <w:p w14:paraId="7D2CA0F4" w14:textId="0C1B0803" w:rsidR="006200A3" w:rsidRPr="006200A3" w:rsidRDefault="006200A3" w:rsidP="006200A3">
      <w:pPr>
        <w:spacing w:after="0"/>
        <w:rPr>
          <w:color w:val="003B5C"/>
          <w:sz w:val="24"/>
          <w:szCs w:val="24"/>
        </w:rPr>
      </w:pPr>
      <w:r w:rsidRPr="006200A3">
        <w:rPr>
          <w:color w:val="003B5C"/>
          <w:sz w:val="24"/>
          <w:szCs w:val="24"/>
        </w:rPr>
        <w:t xml:space="preserve">Segment nájemního bydlení, který společnost </w:t>
      </w:r>
      <w:proofErr w:type="spellStart"/>
      <w:r w:rsidRPr="006200A3">
        <w:rPr>
          <w:color w:val="003B5C"/>
          <w:sz w:val="24"/>
          <w:szCs w:val="24"/>
        </w:rPr>
        <w:t>Passerinvest</w:t>
      </w:r>
      <w:proofErr w:type="spellEnd"/>
      <w:r w:rsidRPr="006200A3">
        <w:rPr>
          <w:color w:val="003B5C"/>
          <w:sz w:val="24"/>
          <w:szCs w:val="24"/>
        </w:rPr>
        <w:t xml:space="preserve"> uvádí na trh pod značkou Balance </w:t>
      </w:r>
      <w:proofErr w:type="spellStart"/>
      <w:r w:rsidRPr="006200A3">
        <w:rPr>
          <w:color w:val="003B5C"/>
          <w:sz w:val="24"/>
          <w:szCs w:val="24"/>
        </w:rPr>
        <w:t>Home</w:t>
      </w:r>
      <w:proofErr w:type="spellEnd"/>
      <w:r w:rsidRPr="006200A3">
        <w:rPr>
          <w:color w:val="003B5C"/>
          <w:sz w:val="24"/>
          <w:szCs w:val="24"/>
        </w:rPr>
        <w:t xml:space="preserve">, vychází z jejích dlouhodobých hodnot a </w:t>
      </w:r>
      <w:r>
        <w:rPr>
          <w:color w:val="003B5C"/>
          <w:sz w:val="24"/>
          <w:szCs w:val="24"/>
        </w:rPr>
        <w:t xml:space="preserve">odpovědného </w:t>
      </w:r>
      <w:r w:rsidRPr="006200A3">
        <w:rPr>
          <w:color w:val="003B5C"/>
          <w:sz w:val="24"/>
          <w:szCs w:val="24"/>
        </w:rPr>
        <w:t xml:space="preserve">přístupu k tvorbě kvalitního prostředí. Budoucí nájemci se mohou těšit na vysoký standard bydlení, osobní přístup a benefity lokalit, které společnost dlouhodobě rozvíjí a spravuje. Důraz </w:t>
      </w:r>
      <w:r w:rsidR="002A24BF">
        <w:rPr>
          <w:color w:val="003B5C"/>
          <w:sz w:val="24"/>
          <w:szCs w:val="24"/>
        </w:rPr>
        <w:t>je</w:t>
      </w:r>
      <w:r w:rsidRPr="006200A3">
        <w:rPr>
          <w:color w:val="003B5C"/>
          <w:sz w:val="24"/>
          <w:szCs w:val="24"/>
        </w:rPr>
        <w:t xml:space="preserve"> kladen nejen na kvalitu samotných bytů, ale také na úroveň souvisejících služeb</w:t>
      </w:r>
      <w:r w:rsidR="00321458">
        <w:rPr>
          <w:color w:val="003B5C"/>
          <w:sz w:val="24"/>
          <w:szCs w:val="24"/>
        </w:rPr>
        <w:t xml:space="preserve">, které </w:t>
      </w:r>
      <w:r w:rsidR="00C25360">
        <w:rPr>
          <w:color w:val="003B5C"/>
          <w:sz w:val="24"/>
          <w:szCs w:val="24"/>
        </w:rPr>
        <w:t>klientům zajistí</w:t>
      </w:r>
      <w:r w:rsidR="00321458">
        <w:rPr>
          <w:color w:val="003B5C"/>
          <w:sz w:val="24"/>
          <w:szCs w:val="24"/>
        </w:rPr>
        <w:t xml:space="preserve"> maximální komfort.</w:t>
      </w:r>
    </w:p>
    <w:p w14:paraId="7EFECC47" w14:textId="016714AA" w:rsidR="006200A3" w:rsidRPr="004D7AC2" w:rsidRDefault="006200A3" w:rsidP="0091087C">
      <w:pPr>
        <w:spacing w:after="0"/>
        <w:rPr>
          <w:color w:val="003B5C"/>
          <w:sz w:val="24"/>
          <w:szCs w:val="24"/>
        </w:rPr>
      </w:pPr>
    </w:p>
    <w:p w14:paraId="03FD0DDE" w14:textId="130227D0" w:rsidR="00D74F70" w:rsidRDefault="00C72AA4" w:rsidP="00D74F70">
      <w:pPr>
        <w:spacing w:after="0"/>
        <w:rPr>
          <w:iCs/>
          <w:color w:val="003B5C"/>
          <w:sz w:val="24"/>
          <w:szCs w:val="24"/>
        </w:rPr>
      </w:pPr>
      <w:r w:rsidRPr="00C72AA4">
        <w:rPr>
          <w:color w:val="003B5C"/>
          <w:sz w:val="24"/>
          <w:szCs w:val="24"/>
        </w:rPr>
        <w:t xml:space="preserve">Manažerem nájemního bydlení ve společnosti </w:t>
      </w:r>
      <w:proofErr w:type="spellStart"/>
      <w:r w:rsidRPr="00C72AA4">
        <w:rPr>
          <w:color w:val="003B5C"/>
          <w:sz w:val="24"/>
          <w:szCs w:val="24"/>
        </w:rPr>
        <w:t>Passerinvest</w:t>
      </w:r>
      <w:proofErr w:type="spellEnd"/>
      <w:r w:rsidRPr="00C72AA4">
        <w:rPr>
          <w:color w:val="003B5C"/>
          <w:sz w:val="24"/>
          <w:szCs w:val="24"/>
        </w:rPr>
        <w:t xml:space="preserve"> Group je Šimon Lessenko</w:t>
      </w:r>
      <w:r w:rsidR="00A24992">
        <w:rPr>
          <w:color w:val="003B5C"/>
          <w:sz w:val="24"/>
          <w:szCs w:val="24"/>
        </w:rPr>
        <w:t xml:space="preserve">, </w:t>
      </w:r>
      <w:r w:rsidR="00D74F70" w:rsidRPr="00D74F70">
        <w:rPr>
          <w:color w:val="003B5C"/>
          <w:sz w:val="24"/>
          <w:szCs w:val="24"/>
        </w:rPr>
        <w:t>který má</w:t>
      </w:r>
      <w:r w:rsidRPr="00C72AA4">
        <w:rPr>
          <w:color w:val="003B5C"/>
          <w:sz w:val="24"/>
          <w:szCs w:val="24"/>
        </w:rPr>
        <w:t xml:space="preserve"> bohaté zkušenosti z oblasti nájemního bydlení i </w:t>
      </w:r>
      <w:proofErr w:type="spellStart"/>
      <w:r w:rsidRPr="00C72AA4">
        <w:rPr>
          <w:color w:val="003B5C"/>
          <w:sz w:val="24"/>
          <w:szCs w:val="24"/>
        </w:rPr>
        <w:t>property</w:t>
      </w:r>
      <w:proofErr w:type="spellEnd"/>
      <w:r w:rsidRPr="00C72AA4">
        <w:rPr>
          <w:color w:val="003B5C"/>
          <w:sz w:val="24"/>
          <w:szCs w:val="24"/>
        </w:rPr>
        <w:t xml:space="preserve"> managementu</w:t>
      </w:r>
      <w:r>
        <w:rPr>
          <w:color w:val="003B5C"/>
          <w:sz w:val="24"/>
          <w:szCs w:val="24"/>
        </w:rPr>
        <w:t xml:space="preserve">. </w:t>
      </w:r>
      <w:r w:rsidR="00B53AA7">
        <w:rPr>
          <w:color w:val="003B5C"/>
          <w:sz w:val="24"/>
          <w:szCs w:val="24"/>
        </w:rPr>
        <w:t xml:space="preserve">Lessenko </w:t>
      </w:r>
      <w:r w:rsidR="00D74F70" w:rsidRPr="00D74F70">
        <w:rPr>
          <w:color w:val="003B5C"/>
          <w:sz w:val="24"/>
          <w:szCs w:val="24"/>
        </w:rPr>
        <w:t>se věnuje rozvoji nájemního bydlení od přípravy nových projektů, nastavení služeb pro nájemce až po následný provoz.</w:t>
      </w:r>
      <w:r w:rsidR="00D74F70" w:rsidRPr="00D74F70">
        <w:rPr>
          <w:iCs/>
          <w:color w:val="003B5C"/>
          <w:sz w:val="24"/>
          <w:szCs w:val="24"/>
        </w:rPr>
        <w:t xml:space="preserve"> </w:t>
      </w:r>
    </w:p>
    <w:p w14:paraId="17B5681B" w14:textId="46828EC9" w:rsidR="00D74F70" w:rsidRPr="00D74F70" w:rsidRDefault="00D74F70" w:rsidP="008F5EDF">
      <w:pPr>
        <w:spacing w:after="0"/>
        <w:rPr>
          <w:color w:val="003B5C"/>
          <w:sz w:val="24"/>
          <w:szCs w:val="24"/>
        </w:rPr>
      </w:pPr>
    </w:p>
    <w:p w14:paraId="00641318" w14:textId="7C20AB17" w:rsidR="002A450F" w:rsidRPr="002A450F" w:rsidRDefault="00A12BAE" w:rsidP="0091087C">
      <w:pPr>
        <w:spacing w:after="0"/>
        <w:rPr>
          <w:color w:val="003B5C"/>
          <w:sz w:val="24"/>
          <w:szCs w:val="24"/>
        </w:rPr>
      </w:pPr>
      <w:r w:rsidRPr="00A12BAE">
        <w:rPr>
          <w:i/>
          <w:iCs/>
          <w:color w:val="003B5C"/>
          <w:sz w:val="24"/>
          <w:szCs w:val="24"/>
        </w:rPr>
        <w:t xml:space="preserve">„Nájemní bydlení se v Česku postupně dostává do jiné pozice, než </w:t>
      </w:r>
      <w:r w:rsidR="00E97622" w:rsidRPr="00E97622">
        <w:rPr>
          <w:i/>
          <w:iCs/>
          <w:color w:val="003B5C"/>
          <w:sz w:val="24"/>
          <w:szCs w:val="24"/>
        </w:rPr>
        <w:t>v jaké bylo</w:t>
      </w:r>
      <w:r w:rsidR="00E97622">
        <w:rPr>
          <w:i/>
          <w:iCs/>
          <w:color w:val="003B5C"/>
          <w:sz w:val="24"/>
          <w:szCs w:val="24"/>
        </w:rPr>
        <w:t xml:space="preserve"> </w:t>
      </w:r>
      <w:r w:rsidRPr="00A12BAE">
        <w:rPr>
          <w:i/>
          <w:iCs/>
          <w:color w:val="003B5C"/>
          <w:sz w:val="24"/>
          <w:szCs w:val="24"/>
        </w:rPr>
        <w:t>před několika lety. Nejde jen o důsledek cen nemovitostí a dostupnosti hypoték. Mění se také způsob, jakým lidé o bydlení přemýšlejí.</w:t>
      </w:r>
      <w:r w:rsidR="008F5EDF">
        <w:rPr>
          <w:i/>
          <w:iCs/>
          <w:color w:val="003B5C"/>
          <w:sz w:val="24"/>
          <w:szCs w:val="24"/>
        </w:rPr>
        <w:t xml:space="preserve"> </w:t>
      </w:r>
      <w:r w:rsidR="008F5EDF" w:rsidRPr="008F5EDF">
        <w:rPr>
          <w:i/>
          <w:iCs/>
          <w:color w:val="003B5C"/>
          <w:sz w:val="24"/>
          <w:szCs w:val="24"/>
        </w:rPr>
        <w:t>Zejména mladší generace hledá flexibilitu a nechce být dlouhodobě vázaná na jedno místo.</w:t>
      </w:r>
      <w:r w:rsidR="008F5EDF">
        <w:rPr>
          <w:i/>
          <w:iCs/>
          <w:color w:val="003B5C"/>
          <w:sz w:val="24"/>
          <w:szCs w:val="24"/>
        </w:rPr>
        <w:t xml:space="preserve"> </w:t>
      </w:r>
      <w:r w:rsidRPr="00A12BAE">
        <w:rPr>
          <w:i/>
          <w:iCs/>
          <w:color w:val="003B5C"/>
          <w:sz w:val="24"/>
          <w:szCs w:val="24"/>
        </w:rPr>
        <w:t>Nájem se tak pro stále širší skupinu lidí stává plnohodnotnou volbou,“</w:t>
      </w:r>
      <w:r w:rsidRPr="00A12BAE">
        <w:rPr>
          <w:color w:val="003B5C"/>
          <w:sz w:val="24"/>
          <w:szCs w:val="24"/>
        </w:rPr>
        <w:t xml:space="preserve"> říká Šimon Lessenko, </w:t>
      </w:r>
      <w:r>
        <w:rPr>
          <w:color w:val="003B5C"/>
          <w:sz w:val="24"/>
          <w:szCs w:val="24"/>
        </w:rPr>
        <w:t>m</w:t>
      </w:r>
      <w:r w:rsidRPr="00A12BAE">
        <w:rPr>
          <w:color w:val="003B5C"/>
          <w:sz w:val="24"/>
          <w:szCs w:val="24"/>
        </w:rPr>
        <w:t xml:space="preserve">anažer nájemního bydlení společnosti </w:t>
      </w:r>
      <w:proofErr w:type="spellStart"/>
      <w:r w:rsidRPr="00A12BAE">
        <w:rPr>
          <w:color w:val="003B5C"/>
          <w:sz w:val="24"/>
          <w:szCs w:val="24"/>
        </w:rPr>
        <w:t>Passerinvest</w:t>
      </w:r>
      <w:proofErr w:type="spellEnd"/>
      <w:r w:rsidRPr="00A12BAE">
        <w:rPr>
          <w:color w:val="003B5C"/>
          <w:sz w:val="24"/>
          <w:szCs w:val="24"/>
        </w:rPr>
        <w:t xml:space="preserve"> Group.</w:t>
      </w:r>
    </w:p>
    <w:p w14:paraId="4B8F67A9" w14:textId="3F859A50" w:rsidR="002A450F" w:rsidRDefault="00730F83" w:rsidP="00A12BAE">
      <w:pPr>
        <w:spacing w:after="0" w:line="324" w:lineRule="auto"/>
        <w:rPr>
          <w:i/>
          <w:color w:val="003B5C"/>
          <w:sz w:val="24"/>
          <w:szCs w:val="24"/>
        </w:rPr>
      </w:pPr>
      <w:r w:rsidRPr="00730F83">
        <w:rPr>
          <w:i/>
          <w:noProof/>
          <w:color w:val="003B5C"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766F8EB5" wp14:editId="081A707E">
            <wp:simplePos x="0" y="0"/>
            <wp:positionH relativeFrom="column">
              <wp:posOffset>4683760</wp:posOffset>
            </wp:positionH>
            <wp:positionV relativeFrom="paragraph">
              <wp:posOffset>5081</wp:posOffset>
            </wp:positionV>
            <wp:extent cx="1830911" cy="2019300"/>
            <wp:effectExtent l="0" t="0" r="0" b="0"/>
            <wp:wrapNone/>
            <wp:docPr id="204547124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47124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5013" cy="2023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1E52">
        <w:rPr>
          <w:i/>
          <w:noProof/>
          <w:color w:val="003B5C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A6FC101" wp14:editId="1B330828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2856865" cy="1971675"/>
            <wp:effectExtent l="0" t="0" r="635" b="9525"/>
            <wp:wrapNone/>
            <wp:docPr id="1614528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52832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86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30F83">
        <w:rPr>
          <w:i/>
          <w:noProof/>
          <w:color w:val="003B5C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571C8DE7" wp14:editId="5F9C7030">
            <wp:simplePos x="0" y="0"/>
            <wp:positionH relativeFrom="column">
              <wp:posOffset>-12065</wp:posOffset>
            </wp:positionH>
            <wp:positionV relativeFrom="paragraph">
              <wp:posOffset>5079</wp:posOffset>
            </wp:positionV>
            <wp:extent cx="1485900" cy="1959771"/>
            <wp:effectExtent l="0" t="0" r="0" b="2540"/>
            <wp:wrapNone/>
            <wp:docPr id="53050488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504886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8812" cy="1963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6F36AB" w14:textId="0B2903DB" w:rsidR="00FC47E3" w:rsidRDefault="00FC47E3" w:rsidP="00590564">
      <w:pPr>
        <w:spacing w:after="0"/>
        <w:rPr>
          <w:iCs/>
          <w:color w:val="003B5C"/>
          <w:sz w:val="24"/>
          <w:szCs w:val="24"/>
        </w:rPr>
      </w:pPr>
    </w:p>
    <w:p w14:paraId="46977D65" w14:textId="7289EF1C" w:rsidR="00FC47E3" w:rsidRPr="00FC47E3" w:rsidRDefault="001B6A4F" w:rsidP="00590564">
      <w:pPr>
        <w:spacing w:after="0"/>
        <w:rPr>
          <w:i/>
          <w:color w:val="EE0000"/>
          <w:sz w:val="24"/>
          <w:szCs w:val="24"/>
        </w:rPr>
      </w:pPr>
      <w:r>
        <w:rPr>
          <w:i/>
          <w:color w:val="EE0000"/>
          <w:sz w:val="24"/>
          <w:szCs w:val="24"/>
        </w:rPr>
        <w:t xml:space="preserve"> </w:t>
      </w:r>
    </w:p>
    <w:p w14:paraId="0D421DEE" w14:textId="05FFEADF" w:rsidR="00E463E3" w:rsidRDefault="00E463E3" w:rsidP="00E463E3">
      <w:pPr>
        <w:spacing w:after="0" w:line="324" w:lineRule="auto"/>
        <w:rPr>
          <w:i/>
          <w:color w:val="003B5C"/>
          <w:sz w:val="24"/>
          <w:szCs w:val="24"/>
        </w:rPr>
      </w:pPr>
    </w:p>
    <w:p w14:paraId="32D306CA" w14:textId="1EC2EBE7" w:rsidR="00E7184F" w:rsidRDefault="00E7184F" w:rsidP="00E463E3">
      <w:pPr>
        <w:spacing w:after="0" w:line="324" w:lineRule="auto"/>
        <w:rPr>
          <w:i/>
          <w:color w:val="003B5C"/>
          <w:sz w:val="24"/>
          <w:szCs w:val="24"/>
        </w:rPr>
      </w:pPr>
    </w:p>
    <w:p w14:paraId="7AF8AD0F" w14:textId="0AD54F8E" w:rsidR="00E7184F" w:rsidRDefault="00E7184F" w:rsidP="00E463E3">
      <w:pPr>
        <w:spacing w:after="0" w:line="324" w:lineRule="auto"/>
        <w:rPr>
          <w:i/>
          <w:color w:val="003B5C"/>
          <w:sz w:val="24"/>
          <w:szCs w:val="24"/>
        </w:rPr>
      </w:pPr>
    </w:p>
    <w:p w14:paraId="6E612F7D" w14:textId="41EB6BB5" w:rsidR="00E7184F" w:rsidRDefault="00E7184F" w:rsidP="00E463E3">
      <w:pPr>
        <w:spacing w:after="0" w:line="324" w:lineRule="auto"/>
        <w:rPr>
          <w:i/>
          <w:color w:val="003B5C"/>
          <w:sz w:val="24"/>
          <w:szCs w:val="24"/>
        </w:rPr>
      </w:pPr>
    </w:p>
    <w:p w14:paraId="1E9B3C2C" w14:textId="04EED061" w:rsidR="00845C3A" w:rsidRPr="00845C3A" w:rsidRDefault="00845C3A" w:rsidP="00CC3CA6">
      <w:pPr>
        <w:spacing w:after="0" w:line="324" w:lineRule="auto"/>
        <w:jc w:val="left"/>
        <w:rPr>
          <w:rFonts w:cstheme="minorHAnsi"/>
          <w:color w:val="003B5C"/>
          <w:sz w:val="24"/>
          <w:szCs w:val="24"/>
          <w:u w:val="single"/>
        </w:rPr>
      </w:pPr>
      <w:r w:rsidRPr="00845C3A">
        <w:rPr>
          <w:rFonts w:cstheme="minorHAnsi"/>
          <w:color w:val="003B5C"/>
          <w:sz w:val="24"/>
          <w:szCs w:val="24"/>
          <w:u w:val="single"/>
        </w:rPr>
        <w:lastRenderedPageBreak/>
        <w:t>Více informací a fotografie v tiskové kvalitě Vám poskytne:</w:t>
      </w:r>
      <w:r w:rsidR="00103719">
        <w:rPr>
          <w:rFonts w:cstheme="minorHAnsi"/>
          <w:color w:val="003B5C"/>
          <w:sz w:val="24"/>
          <w:szCs w:val="24"/>
          <w:u w:val="single"/>
        </w:rPr>
        <w:br/>
      </w:r>
      <w:r w:rsidRPr="00845C3A">
        <w:rPr>
          <w:rFonts w:cstheme="minorHAnsi"/>
          <w:color w:val="003B5C"/>
          <w:sz w:val="24"/>
          <w:szCs w:val="24"/>
        </w:rPr>
        <w:t>Kristýna Samková</w:t>
      </w:r>
      <w:r w:rsidRPr="00845C3A">
        <w:rPr>
          <w:rFonts w:cstheme="minorHAnsi"/>
          <w:b/>
          <w:color w:val="003B5C"/>
          <w:sz w:val="24"/>
          <w:szCs w:val="24"/>
        </w:rPr>
        <w:t xml:space="preserve">, </w:t>
      </w:r>
      <w:proofErr w:type="spellStart"/>
      <w:r w:rsidRPr="00845C3A">
        <w:rPr>
          <w:rFonts w:cstheme="minorHAnsi"/>
          <w:color w:val="003B5C"/>
          <w:sz w:val="24"/>
          <w:szCs w:val="24"/>
        </w:rPr>
        <w:t>Head</w:t>
      </w:r>
      <w:proofErr w:type="spellEnd"/>
      <w:r w:rsidRPr="00845C3A">
        <w:rPr>
          <w:rFonts w:cstheme="minorHAnsi"/>
          <w:color w:val="003B5C"/>
          <w:sz w:val="24"/>
          <w:szCs w:val="24"/>
        </w:rPr>
        <w:t xml:space="preserve"> </w:t>
      </w:r>
      <w:proofErr w:type="spellStart"/>
      <w:r w:rsidRPr="00845C3A">
        <w:rPr>
          <w:rFonts w:cstheme="minorHAnsi"/>
          <w:color w:val="003B5C"/>
          <w:sz w:val="24"/>
          <w:szCs w:val="24"/>
        </w:rPr>
        <w:t>of</w:t>
      </w:r>
      <w:proofErr w:type="spellEnd"/>
      <w:r w:rsidRPr="00845C3A">
        <w:rPr>
          <w:rFonts w:cstheme="minorHAnsi"/>
          <w:color w:val="003B5C"/>
          <w:sz w:val="24"/>
          <w:szCs w:val="24"/>
        </w:rPr>
        <w:t xml:space="preserve"> PR and Marketing </w:t>
      </w:r>
      <w:proofErr w:type="spellStart"/>
      <w:r w:rsidRPr="00845C3A">
        <w:rPr>
          <w:rFonts w:cstheme="minorHAnsi"/>
          <w:color w:val="003B5C"/>
          <w:sz w:val="24"/>
          <w:szCs w:val="24"/>
        </w:rPr>
        <w:t>dept</w:t>
      </w:r>
      <w:proofErr w:type="spellEnd"/>
      <w:r w:rsidRPr="00845C3A">
        <w:rPr>
          <w:rFonts w:cstheme="minorHAnsi"/>
          <w:color w:val="003B5C"/>
          <w:sz w:val="24"/>
          <w:szCs w:val="24"/>
        </w:rPr>
        <w:t>.</w:t>
      </w:r>
      <w:r w:rsidR="00103719">
        <w:rPr>
          <w:rFonts w:cstheme="minorHAnsi"/>
          <w:color w:val="003B5C"/>
          <w:sz w:val="24"/>
          <w:szCs w:val="24"/>
          <w:u w:val="single"/>
        </w:rPr>
        <w:br/>
      </w:r>
      <w:r w:rsidRPr="00845C3A">
        <w:rPr>
          <w:rFonts w:cstheme="minorHAnsi"/>
          <w:b/>
          <w:color w:val="003B5C"/>
          <w:sz w:val="24"/>
          <w:szCs w:val="24"/>
        </w:rPr>
        <w:t>PASSERINVEST GROUP, a.s.</w:t>
      </w:r>
      <w:r w:rsidR="00103719">
        <w:rPr>
          <w:rFonts w:cstheme="minorHAnsi"/>
          <w:b/>
          <w:color w:val="003B5C"/>
          <w:sz w:val="24"/>
          <w:szCs w:val="24"/>
        </w:rPr>
        <w:br/>
      </w:r>
      <w:r w:rsidRPr="00845C3A">
        <w:rPr>
          <w:rFonts w:cstheme="minorHAnsi"/>
          <w:color w:val="003B5C"/>
          <w:sz w:val="24"/>
          <w:szCs w:val="24"/>
        </w:rPr>
        <w:t>Tel.: (+420) 221 582</w:t>
      </w:r>
      <w:r w:rsidR="00103719">
        <w:rPr>
          <w:rFonts w:cstheme="minorHAnsi"/>
          <w:color w:val="003B5C"/>
          <w:sz w:val="24"/>
          <w:szCs w:val="24"/>
        </w:rPr>
        <w:t> </w:t>
      </w:r>
      <w:r w:rsidRPr="00845C3A">
        <w:rPr>
          <w:rFonts w:cstheme="minorHAnsi"/>
          <w:color w:val="003B5C"/>
          <w:sz w:val="24"/>
          <w:szCs w:val="24"/>
        </w:rPr>
        <w:t>111</w:t>
      </w:r>
      <w:r w:rsidR="00103719">
        <w:rPr>
          <w:rFonts w:cstheme="minorHAnsi"/>
          <w:color w:val="003B5C"/>
          <w:sz w:val="24"/>
          <w:szCs w:val="24"/>
          <w:u w:val="single"/>
        </w:rPr>
        <w:br/>
      </w:r>
      <w:r w:rsidRPr="00845C3A">
        <w:rPr>
          <w:rFonts w:cstheme="minorHAnsi"/>
          <w:color w:val="003B5C"/>
          <w:sz w:val="24"/>
          <w:szCs w:val="24"/>
        </w:rPr>
        <w:t xml:space="preserve">E-mail: </w:t>
      </w:r>
      <w:hyperlink r:id="rId15" w:history="1">
        <w:r w:rsidRPr="00845C3A">
          <w:rPr>
            <w:rStyle w:val="Hypertextovodkaz"/>
            <w:rFonts w:cstheme="minorHAnsi"/>
            <w:sz w:val="24"/>
            <w:szCs w:val="24"/>
          </w:rPr>
          <w:t>Kristyna.Samkova@Passerinvest.cz</w:t>
        </w:r>
      </w:hyperlink>
      <w:r w:rsidR="00103719">
        <w:rPr>
          <w:rFonts w:cstheme="minorHAnsi"/>
          <w:color w:val="003B5C"/>
          <w:sz w:val="24"/>
          <w:szCs w:val="24"/>
          <w:u w:val="single"/>
        </w:rPr>
        <w:br/>
      </w:r>
      <w:r w:rsidRPr="00845C3A">
        <w:rPr>
          <w:rFonts w:cstheme="minorHAnsi"/>
          <w:color w:val="003B5C"/>
          <w:sz w:val="24"/>
          <w:szCs w:val="24"/>
        </w:rPr>
        <w:t xml:space="preserve">www.passerinvest.cz, </w:t>
      </w:r>
      <w:hyperlink r:id="rId16" w:history="1">
        <w:r w:rsidR="00E038EB" w:rsidRPr="00E038EB">
          <w:rPr>
            <w:rStyle w:val="Hypertextovodkaz"/>
            <w:rFonts w:cstheme="minorHAnsi"/>
            <w:sz w:val="24"/>
            <w:szCs w:val="24"/>
          </w:rPr>
          <w:t>www.b</w:t>
        </w:r>
        <w:r w:rsidR="008905C4">
          <w:rPr>
            <w:rStyle w:val="Hypertextovodkaz"/>
            <w:rFonts w:cstheme="minorHAnsi"/>
            <w:sz w:val="24"/>
            <w:szCs w:val="24"/>
          </w:rPr>
          <w:t>rumlovka</w:t>
        </w:r>
        <w:r w:rsidR="00E038EB" w:rsidRPr="00E038EB">
          <w:rPr>
            <w:rStyle w:val="Hypertextovodkaz"/>
            <w:rFonts w:cstheme="minorHAnsi"/>
            <w:sz w:val="24"/>
            <w:szCs w:val="24"/>
          </w:rPr>
          <w:t>.cz</w:t>
        </w:r>
      </w:hyperlink>
    </w:p>
    <w:p w14:paraId="44602B47" w14:textId="77777777" w:rsidR="00845C3A" w:rsidRPr="00845C3A" w:rsidRDefault="00845C3A" w:rsidP="00CC3CA6">
      <w:pPr>
        <w:spacing w:after="0" w:line="324" w:lineRule="auto"/>
        <w:rPr>
          <w:rFonts w:cstheme="minorHAnsi"/>
          <w:color w:val="003B5C"/>
          <w:sz w:val="24"/>
          <w:szCs w:val="24"/>
        </w:rPr>
      </w:pPr>
    </w:p>
    <w:p w14:paraId="330E9E1A" w14:textId="29479C6D" w:rsidR="00845C3A" w:rsidRPr="00845C3A" w:rsidRDefault="00845C3A" w:rsidP="00CC3CA6">
      <w:pPr>
        <w:spacing w:after="0" w:line="324" w:lineRule="auto"/>
        <w:jc w:val="left"/>
        <w:rPr>
          <w:rFonts w:cstheme="minorHAnsi"/>
          <w:color w:val="003B5C"/>
          <w:sz w:val="24"/>
          <w:szCs w:val="24"/>
        </w:rPr>
      </w:pPr>
      <w:r w:rsidRPr="00845C3A">
        <w:rPr>
          <w:rFonts w:cstheme="minorHAnsi"/>
          <w:color w:val="003B5C"/>
          <w:sz w:val="24"/>
          <w:szCs w:val="24"/>
        </w:rPr>
        <w:t>Kamila Žitňáková</w:t>
      </w:r>
      <w:r w:rsidR="00103719">
        <w:rPr>
          <w:rFonts w:cstheme="minorHAnsi"/>
          <w:color w:val="003B5C"/>
          <w:sz w:val="24"/>
          <w:szCs w:val="24"/>
        </w:rPr>
        <w:br/>
      </w:r>
      <w:proofErr w:type="spellStart"/>
      <w:r w:rsidRPr="00845C3A">
        <w:rPr>
          <w:rFonts w:cstheme="minorHAnsi"/>
          <w:b/>
          <w:color w:val="003B5C"/>
          <w:sz w:val="24"/>
          <w:szCs w:val="24"/>
        </w:rPr>
        <w:t>Crest</w:t>
      </w:r>
      <w:proofErr w:type="spellEnd"/>
      <w:r w:rsidRPr="00845C3A">
        <w:rPr>
          <w:rFonts w:cstheme="minorHAnsi"/>
          <w:b/>
          <w:color w:val="003B5C"/>
          <w:sz w:val="24"/>
          <w:szCs w:val="24"/>
        </w:rPr>
        <w:t xml:space="preserve"> Communications a.s.</w:t>
      </w:r>
      <w:r w:rsidR="00103719">
        <w:rPr>
          <w:rFonts w:cstheme="minorHAnsi"/>
          <w:color w:val="003B5C"/>
          <w:sz w:val="24"/>
          <w:szCs w:val="24"/>
        </w:rPr>
        <w:br/>
      </w:r>
      <w:r w:rsidRPr="00845C3A">
        <w:rPr>
          <w:rFonts w:cstheme="minorHAnsi"/>
          <w:color w:val="003B5C"/>
          <w:sz w:val="24"/>
          <w:szCs w:val="24"/>
        </w:rPr>
        <w:t>Mobil: (+420) 725 544</w:t>
      </w:r>
      <w:r w:rsidR="00103719">
        <w:rPr>
          <w:rFonts w:cstheme="minorHAnsi"/>
          <w:color w:val="003B5C"/>
          <w:sz w:val="24"/>
          <w:szCs w:val="24"/>
        </w:rPr>
        <w:t> </w:t>
      </w:r>
      <w:r w:rsidRPr="00845C3A">
        <w:rPr>
          <w:rFonts w:cstheme="minorHAnsi"/>
          <w:color w:val="003B5C"/>
          <w:sz w:val="24"/>
          <w:szCs w:val="24"/>
        </w:rPr>
        <w:t>106</w:t>
      </w:r>
      <w:r w:rsidR="00103719">
        <w:rPr>
          <w:rFonts w:cstheme="minorHAnsi"/>
          <w:color w:val="003B5C"/>
          <w:sz w:val="24"/>
          <w:szCs w:val="24"/>
        </w:rPr>
        <w:br/>
      </w:r>
      <w:r w:rsidRPr="00845C3A">
        <w:rPr>
          <w:rFonts w:cstheme="minorHAnsi"/>
          <w:color w:val="003B5C"/>
          <w:sz w:val="24"/>
          <w:szCs w:val="24"/>
        </w:rPr>
        <w:t xml:space="preserve">E-mail: </w:t>
      </w:r>
      <w:hyperlink r:id="rId17" w:history="1">
        <w:r w:rsidR="00103719" w:rsidRPr="00845C3A">
          <w:rPr>
            <w:rStyle w:val="Hypertextovodkaz"/>
            <w:rFonts w:cstheme="minorHAnsi"/>
            <w:sz w:val="24"/>
            <w:szCs w:val="24"/>
          </w:rPr>
          <w:t>kamila.zitnakova@crestcom.cz</w:t>
        </w:r>
      </w:hyperlink>
    </w:p>
    <w:p w14:paraId="52D4274E" w14:textId="60B40018" w:rsidR="00845C3A" w:rsidRPr="00845C3A" w:rsidRDefault="00103719" w:rsidP="00CC3CA6">
      <w:pPr>
        <w:spacing w:after="0" w:line="324" w:lineRule="auto"/>
        <w:rPr>
          <w:rFonts w:cstheme="minorHAnsi"/>
          <w:color w:val="003B5C"/>
          <w:sz w:val="24"/>
          <w:szCs w:val="24"/>
        </w:rPr>
      </w:pPr>
      <w:r>
        <w:rPr>
          <w:rFonts w:cstheme="minorHAnsi"/>
          <w:b/>
          <w:bCs/>
          <w:color w:val="003B5C"/>
          <w:sz w:val="24"/>
          <w:szCs w:val="24"/>
        </w:rPr>
        <w:br/>
      </w:r>
      <w:r w:rsidR="00845C3A" w:rsidRPr="00845C3A">
        <w:rPr>
          <w:rFonts w:cstheme="minorHAnsi"/>
          <w:b/>
          <w:bCs/>
          <w:color w:val="003B5C"/>
          <w:sz w:val="24"/>
          <w:szCs w:val="24"/>
        </w:rPr>
        <w:t>O společnosti</w:t>
      </w:r>
      <w:r>
        <w:rPr>
          <w:rFonts w:cstheme="minorHAnsi"/>
          <w:b/>
          <w:bCs/>
          <w:color w:val="003B5C"/>
          <w:sz w:val="24"/>
          <w:szCs w:val="24"/>
        </w:rPr>
        <w:t>:</w:t>
      </w:r>
    </w:p>
    <w:p w14:paraId="6B8FCDB1" w14:textId="47F33CE6" w:rsidR="00845C3A" w:rsidRPr="00731615" w:rsidRDefault="00845C3A" w:rsidP="00CC3CA6">
      <w:pPr>
        <w:spacing w:after="0" w:line="324" w:lineRule="auto"/>
        <w:rPr>
          <w:rFonts w:cstheme="minorHAnsi"/>
          <w:color w:val="003B5C"/>
          <w:sz w:val="24"/>
          <w:szCs w:val="24"/>
        </w:rPr>
      </w:pPr>
      <w:hyperlink r:id="rId18" w:history="1">
        <w:proofErr w:type="spellStart"/>
        <w:r w:rsidRPr="00845C3A">
          <w:rPr>
            <w:rStyle w:val="Hypertextovodkaz"/>
            <w:rFonts w:cstheme="minorHAnsi"/>
            <w:sz w:val="24"/>
            <w:szCs w:val="24"/>
          </w:rPr>
          <w:t>Passerinvest</w:t>
        </w:r>
        <w:proofErr w:type="spellEnd"/>
        <w:r w:rsidRPr="00845C3A">
          <w:rPr>
            <w:rStyle w:val="Hypertextovodkaz"/>
            <w:rFonts w:cstheme="minorHAnsi"/>
            <w:sz w:val="24"/>
            <w:szCs w:val="24"/>
          </w:rPr>
          <w:t xml:space="preserve"> Group</w:t>
        </w:r>
      </w:hyperlink>
      <w:r w:rsidRPr="00845C3A">
        <w:rPr>
          <w:rFonts w:cstheme="minorHAnsi"/>
          <w:color w:val="003B5C"/>
          <w:sz w:val="24"/>
          <w:szCs w:val="24"/>
        </w:rPr>
        <w:t xml:space="preserve"> (dále </w:t>
      </w:r>
      <w:proofErr w:type="spellStart"/>
      <w:r w:rsidRPr="00845C3A">
        <w:rPr>
          <w:rFonts w:cstheme="minorHAnsi"/>
          <w:color w:val="003B5C"/>
          <w:sz w:val="24"/>
          <w:szCs w:val="24"/>
        </w:rPr>
        <w:t>Passerinvest</w:t>
      </w:r>
      <w:proofErr w:type="spellEnd"/>
      <w:r w:rsidRPr="00845C3A">
        <w:rPr>
          <w:rFonts w:cstheme="minorHAnsi"/>
          <w:color w:val="003B5C"/>
          <w:sz w:val="24"/>
          <w:szCs w:val="24"/>
        </w:rPr>
        <w:t xml:space="preserve">) je ryze český stavitel a investor. Společnost byla založena Radimem Passerem již v roce 1991 a od té doby získala řadu zkušeností s výstavbou administrativních a komerčních budov, rezidenčních objektů i občanské vybavenosti. </w:t>
      </w:r>
      <w:proofErr w:type="spellStart"/>
      <w:r w:rsidRPr="00845C3A">
        <w:rPr>
          <w:rFonts w:cstheme="minorHAnsi"/>
          <w:color w:val="003B5C"/>
          <w:sz w:val="24"/>
          <w:szCs w:val="24"/>
        </w:rPr>
        <w:t>Passerinvest</w:t>
      </w:r>
      <w:proofErr w:type="spellEnd"/>
      <w:r w:rsidRPr="00845C3A">
        <w:rPr>
          <w:rFonts w:cstheme="minorHAnsi"/>
          <w:color w:val="003B5C"/>
          <w:sz w:val="24"/>
          <w:szCs w:val="24"/>
        </w:rPr>
        <w:t xml:space="preserve"> je</w:t>
      </w:r>
      <w:r w:rsidRPr="00845C3A">
        <w:rPr>
          <w:rFonts w:cstheme="minorHAnsi"/>
          <w:b/>
          <w:bCs/>
          <w:color w:val="003B5C"/>
          <w:sz w:val="24"/>
          <w:szCs w:val="24"/>
        </w:rPr>
        <w:t xml:space="preserve"> </w:t>
      </w:r>
      <w:r w:rsidRPr="00845C3A">
        <w:rPr>
          <w:rFonts w:cstheme="minorHAnsi"/>
          <w:color w:val="003B5C"/>
          <w:sz w:val="24"/>
          <w:szCs w:val="24"/>
        </w:rPr>
        <w:t xml:space="preserve">jako odpovědný urbanistický developer od roku 1998 spojován převážně s </w:t>
      </w:r>
      <w:hyperlink r:id="rId19" w:history="1">
        <w:r w:rsidRPr="00845C3A">
          <w:rPr>
            <w:rStyle w:val="Hypertextovodkaz"/>
            <w:rFonts w:cstheme="minorHAnsi"/>
            <w:sz w:val="24"/>
            <w:szCs w:val="24"/>
          </w:rPr>
          <w:t>Brumlovkou</w:t>
        </w:r>
      </w:hyperlink>
      <w:r w:rsidRPr="00845C3A">
        <w:rPr>
          <w:rFonts w:cstheme="minorHAnsi"/>
          <w:color w:val="003B5C"/>
          <w:sz w:val="24"/>
          <w:szCs w:val="24"/>
        </w:rPr>
        <w:t xml:space="preserve"> (BB Centrum) v Praze 4, které je jedním z největších a nejúspěšnějších urbanistických projektů nejen v České republice, ale v celé Evropě. Dalším významným projektem v portfoliu společnosti jsou </w:t>
      </w:r>
      <w:hyperlink r:id="rId20" w:history="1">
        <w:r w:rsidRPr="00845C3A">
          <w:rPr>
            <w:rStyle w:val="Hypertextovodkaz"/>
            <w:rFonts w:cstheme="minorHAnsi"/>
            <w:sz w:val="24"/>
            <w:szCs w:val="24"/>
          </w:rPr>
          <w:t>Nové Roztyly</w:t>
        </w:r>
      </w:hyperlink>
      <w:r w:rsidRPr="00845C3A">
        <w:rPr>
          <w:rFonts w:cstheme="minorHAnsi"/>
          <w:color w:val="003B5C"/>
          <w:sz w:val="24"/>
          <w:szCs w:val="24"/>
        </w:rPr>
        <w:t xml:space="preserve">, konkrétně brownfield bývalých jatek areálu </w:t>
      </w:r>
      <w:proofErr w:type="spellStart"/>
      <w:r w:rsidRPr="00845C3A">
        <w:rPr>
          <w:rFonts w:cstheme="minorHAnsi"/>
          <w:color w:val="003B5C"/>
          <w:sz w:val="24"/>
          <w:szCs w:val="24"/>
        </w:rPr>
        <w:t>Interlov</w:t>
      </w:r>
      <w:proofErr w:type="spellEnd"/>
      <w:r w:rsidRPr="00845C3A">
        <w:rPr>
          <w:rFonts w:cstheme="minorHAnsi"/>
          <w:color w:val="003B5C"/>
          <w:sz w:val="24"/>
          <w:szCs w:val="24"/>
        </w:rPr>
        <w:t xml:space="preserve">, kde by v budoucnosti mělo vzniknout místo s příjemným bydlením s velkým parkem, doplněné o služby široké veřejnosti a administrativní funkci. Principy městské výstavby a dlouhodobě udržitelný rozvoj Prahy i České republiky jsou součástí vize společnosti </w:t>
      </w:r>
      <w:proofErr w:type="spellStart"/>
      <w:r w:rsidRPr="00845C3A">
        <w:rPr>
          <w:rFonts w:cstheme="minorHAnsi"/>
          <w:color w:val="003B5C"/>
          <w:sz w:val="24"/>
          <w:szCs w:val="24"/>
        </w:rPr>
        <w:t>Passerinvest</w:t>
      </w:r>
      <w:proofErr w:type="spellEnd"/>
      <w:r w:rsidRPr="00845C3A">
        <w:rPr>
          <w:rFonts w:cstheme="minorHAnsi"/>
          <w:color w:val="003B5C"/>
          <w:sz w:val="24"/>
          <w:szCs w:val="24"/>
        </w:rPr>
        <w:t>, která si díky svému odpovědnému přístupu vybudovala velmi dobré jméno jak na domácí, tak na mezinárodní úrovni. Zásluhu na tom má nejenom kvalita realizovaných projektů a vysoká úroveň poskytovaných služeb, ale i smysl pro fair-play, zákaznický přístup a zejména zodpovědnost vůči společnosti i životnímu prostředí.</w:t>
      </w:r>
      <w:r w:rsidRPr="00845C3A">
        <w:rPr>
          <w:rFonts w:cstheme="minorHAnsi"/>
          <w:b/>
          <w:bCs/>
          <w:color w:val="003B5C"/>
          <w:sz w:val="24"/>
          <w:szCs w:val="24"/>
        </w:rPr>
        <w:t xml:space="preserve">  </w:t>
      </w:r>
    </w:p>
    <w:sectPr w:rsidR="00845C3A" w:rsidRPr="00731615" w:rsidSect="00F851F1">
      <w:headerReference w:type="default" r:id="rId21"/>
      <w:footerReference w:type="default" r:id="rId22"/>
      <w:pgSz w:w="11900" w:h="16840"/>
      <w:pgMar w:top="2835" w:right="1015" w:bottom="1418" w:left="964" w:header="0" w:footer="2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B5C9F" w14:textId="77777777" w:rsidR="00014D61" w:rsidRDefault="00014D61" w:rsidP="00D90D9A">
      <w:r>
        <w:separator/>
      </w:r>
    </w:p>
  </w:endnote>
  <w:endnote w:type="continuationSeparator" w:id="0">
    <w:p w14:paraId="7880E0CE" w14:textId="77777777" w:rsidR="00014D61" w:rsidRDefault="00014D61" w:rsidP="00D90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Urban Grotesk ReBo">
    <w:altName w:val="Calibri"/>
    <w:panose1 w:val="00000000000000000000"/>
    <w:charset w:val="00"/>
    <w:family w:val="modern"/>
    <w:notTrueType/>
    <w:pitch w:val="variable"/>
    <w:sig w:usb0="A00000AF" w:usb1="5001E07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78728" w14:textId="1FEA287A" w:rsidR="00D90D9A" w:rsidRDefault="003409A5" w:rsidP="00E33E13">
    <w:pPr>
      <w:pStyle w:val="Zpat"/>
      <w:tabs>
        <w:tab w:val="clear" w:pos="4536"/>
        <w:tab w:val="clear" w:pos="9072"/>
        <w:tab w:val="left" w:pos="1680"/>
        <w:tab w:val="left" w:pos="11624"/>
      </w:tabs>
      <w:ind w:left="-159" w:right="-2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51F9600" wp14:editId="73CEDBCC">
              <wp:simplePos x="0" y="0"/>
              <wp:positionH relativeFrom="column">
                <wp:posOffset>6054379</wp:posOffset>
              </wp:positionH>
              <wp:positionV relativeFrom="paragraph">
                <wp:posOffset>925195</wp:posOffset>
              </wp:positionV>
              <wp:extent cx="237600" cy="237600"/>
              <wp:effectExtent l="0" t="0" r="3810" b="3810"/>
              <wp:wrapNone/>
              <wp:docPr id="7" name="Ová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7600" cy="237600"/>
                      </a:xfrm>
                      <a:prstGeom prst="ellipse">
                        <a:avLst/>
                      </a:prstGeom>
                      <a:solidFill>
                        <a:srgbClr val="7AC3C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oval w14:anchorId="60C3CB77" id="Ovál 7" o:spid="_x0000_s1026" style="position:absolute;margin-left:476.7pt;margin-top:72.85pt;width:18.7pt;height:18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" fillcolor="#7ac3c7" stroked="f" strokeweight="1pt">
              <v:stroke joinstyle="miter"/>
            </v:oval>
          </w:pict>
        </mc:Fallback>
      </mc:AlternateContent>
    </w:r>
    <w:r w:rsidR="00B45ECB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7548CFD" wp14:editId="46B4A887">
              <wp:simplePos x="0" y="0"/>
              <wp:positionH relativeFrom="column">
                <wp:posOffset>1854200</wp:posOffset>
              </wp:positionH>
              <wp:positionV relativeFrom="paragraph">
                <wp:posOffset>288290</wp:posOffset>
              </wp:positionV>
              <wp:extent cx="1612800" cy="986400"/>
              <wp:effectExtent l="0" t="0" r="635" b="4445"/>
              <wp:wrapNone/>
              <wp:docPr id="2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2800" cy="986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EE3EE35" w14:textId="2E489B36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tel.: +420 221 582 111</w:t>
                          </w:r>
                        </w:p>
                        <w:p w14:paraId="09F82E2C" w14:textId="4E9B6836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e-mail: info@passerinvest.cz</w:t>
                          </w:r>
                        </w:p>
                        <w:p w14:paraId="4F321367" w14:textId="1A2CC517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www.passerinvest.cz</w:t>
                          </w:r>
                        </w:p>
                        <w:p w14:paraId="7DCD15AA" w14:textId="6EA0B2B3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 xml:space="preserve">www.brumlovka.cz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548CF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146pt;margin-top:22.7pt;width:127pt;height:7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" fillcolor="white [3201]" stroked="f" strokeweight=".5pt">
              <v:textbox>
                <w:txbxContent>
                  <w:p w14:paraId="0EE3EE35" w14:textId="2E489B36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tel.: +420 221 582 111</w:t>
                    </w:r>
                  </w:p>
                  <w:p w14:paraId="09F82E2C" w14:textId="4E9B6836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e-mail: info@passerinvest.cz</w:t>
                    </w:r>
                  </w:p>
                  <w:p w14:paraId="4F321367" w14:textId="1A2CC517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www.passerinvest.cz</w:t>
                    </w:r>
                  </w:p>
                  <w:p w14:paraId="7DCD15AA" w14:textId="6EA0B2B3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 xml:space="preserve">www.brumlovka.cz </w:t>
                    </w:r>
                  </w:p>
                </w:txbxContent>
              </v:textbox>
            </v:shape>
          </w:pict>
        </mc:Fallback>
      </mc:AlternateContent>
    </w:r>
    <w:r w:rsidR="00B45ECB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EEA5CFA" wp14:editId="03140697">
              <wp:simplePos x="0" y="0"/>
              <wp:positionH relativeFrom="column">
                <wp:posOffset>-14605</wp:posOffset>
              </wp:positionH>
              <wp:positionV relativeFrom="paragraph">
                <wp:posOffset>288290</wp:posOffset>
              </wp:positionV>
              <wp:extent cx="1612800" cy="986400"/>
              <wp:effectExtent l="0" t="0" r="635" b="4445"/>
              <wp:wrapNone/>
              <wp:docPr id="1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2800" cy="986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44E9CE" w14:textId="1A84E1FB" w:rsidR="00B45ECB" w:rsidRPr="0033148F" w:rsidRDefault="00880AFC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 xml:space="preserve">PASSERINVEST </w:t>
                          </w:r>
                          <w:r w:rsidR="00E46C65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GROUP, a.s.</w:t>
                          </w:r>
                        </w:p>
                        <w:p w14:paraId="135DB6A8" w14:textId="0C96C8CB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Brumlovka, budova Filadelfie</w:t>
                          </w:r>
                        </w:p>
                        <w:p w14:paraId="0FA1DE74" w14:textId="05B65CE5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Želetavská 1525/1</w:t>
                          </w:r>
                        </w:p>
                        <w:p w14:paraId="401679A9" w14:textId="62DD5845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140</w:t>
                          </w:r>
                          <w:r w:rsidR="00032D36"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 xml:space="preserve">00 Praha 4, </w:t>
                          </w:r>
                          <w:r w:rsidR="00032D36"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Č</w:t>
                          </w: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eská republika</w:t>
                          </w:r>
                        </w:p>
                        <w:p w14:paraId="6B06B467" w14:textId="215936AB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IČO</w:t>
                          </w:r>
                          <w:r w:rsidR="00FD524E"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:</w:t>
                          </w: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 xml:space="preserve"> </w:t>
                          </w:r>
                          <w:r w:rsidR="00E46C65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261 18 963</w:t>
                          </w:r>
                        </w:p>
                        <w:p w14:paraId="710FFC6A" w14:textId="101C5C98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DIČ: CZ</w:t>
                          </w:r>
                          <w:r w:rsidR="00E46C65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26118963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EA5CFA" id="Textové pole 1" o:spid="_x0000_s1027" type="#_x0000_t202" style="position:absolute;left:0;text-align:left;margin-left:-1.15pt;margin-top:22.7pt;width:127pt;height:77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" fillcolor="white [3201]" stroked="f" strokeweight=".5pt">
              <v:textbox>
                <w:txbxContent>
                  <w:p w14:paraId="3744E9CE" w14:textId="1A84E1FB" w:rsidR="00B45ECB" w:rsidRPr="0033148F" w:rsidRDefault="00880AFC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 xml:space="preserve">PASSERINVEST </w:t>
                    </w:r>
                    <w:r w:rsidR="00E46C65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GROUP, a.s.</w:t>
                    </w:r>
                  </w:p>
                  <w:p w14:paraId="135DB6A8" w14:textId="0C96C8CB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Brumlovka, budova Filadelfie</w:t>
                    </w:r>
                  </w:p>
                  <w:p w14:paraId="0FA1DE74" w14:textId="05B65CE5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Želetavská 1525/1</w:t>
                    </w:r>
                  </w:p>
                  <w:p w14:paraId="401679A9" w14:textId="62DD5845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140</w:t>
                    </w:r>
                    <w:r w:rsidR="00032D36"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 xml:space="preserve"> </w:t>
                    </w: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 xml:space="preserve">00 Praha 4, </w:t>
                    </w:r>
                    <w:r w:rsidR="00032D36"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Č</w:t>
                    </w: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eská republika</w:t>
                    </w:r>
                  </w:p>
                  <w:p w14:paraId="6B06B467" w14:textId="215936AB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IČO</w:t>
                    </w:r>
                    <w:r w:rsidR="00FD524E"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:</w:t>
                    </w: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 xml:space="preserve"> </w:t>
                    </w:r>
                    <w:r w:rsidR="00E46C65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261 18 963</w:t>
                    </w:r>
                  </w:p>
                  <w:p w14:paraId="710FFC6A" w14:textId="101C5C98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DIČ: CZ</w:t>
                    </w:r>
                    <w:r w:rsidR="00E46C65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26118963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56E64" w14:textId="77777777" w:rsidR="00014D61" w:rsidRDefault="00014D61" w:rsidP="00D90D9A">
      <w:r>
        <w:separator/>
      </w:r>
    </w:p>
  </w:footnote>
  <w:footnote w:type="continuationSeparator" w:id="0">
    <w:p w14:paraId="5A6CED51" w14:textId="77777777" w:rsidR="00014D61" w:rsidRDefault="00014D61" w:rsidP="00D90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DCF76" w14:textId="77777777" w:rsidR="000C5A15" w:rsidRDefault="000C5A15" w:rsidP="00853282">
    <w:pPr>
      <w:pStyle w:val="Zhlav"/>
      <w:tabs>
        <w:tab w:val="clear" w:pos="9072"/>
      </w:tabs>
      <w:adjustRightInd w:val="0"/>
      <w:snapToGrid w:val="0"/>
      <w:rPr>
        <w:noProof/>
        <w:lang w:eastAsia="cs-CZ"/>
      </w:rPr>
    </w:pPr>
  </w:p>
  <w:p w14:paraId="27E66FDE" w14:textId="6C41CE0E" w:rsidR="000C5A15" w:rsidRDefault="000C5A15" w:rsidP="00853282">
    <w:pPr>
      <w:pStyle w:val="Zhlav"/>
      <w:tabs>
        <w:tab w:val="clear" w:pos="9072"/>
      </w:tabs>
      <w:adjustRightInd w:val="0"/>
      <w:snapToGrid w:val="0"/>
      <w:rPr>
        <w:noProof/>
        <w:lang w:eastAsia="cs-CZ"/>
      </w:rPr>
    </w:pPr>
  </w:p>
  <w:p w14:paraId="143B07DE" w14:textId="77777777" w:rsidR="000C5A15" w:rsidRDefault="000C5A15" w:rsidP="00853282">
    <w:pPr>
      <w:pStyle w:val="Zhlav"/>
      <w:tabs>
        <w:tab w:val="clear" w:pos="9072"/>
      </w:tabs>
      <w:adjustRightInd w:val="0"/>
      <w:snapToGrid w:val="0"/>
      <w:rPr>
        <w:noProof/>
        <w:lang w:eastAsia="cs-CZ"/>
      </w:rPr>
    </w:pPr>
  </w:p>
  <w:p w14:paraId="2F0BAC48" w14:textId="59D68856" w:rsidR="001E2B17" w:rsidRDefault="00ED05F0" w:rsidP="00853282">
    <w:pPr>
      <w:pStyle w:val="Zhlav"/>
      <w:tabs>
        <w:tab w:val="clear" w:pos="9072"/>
      </w:tabs>
      <w:adjustRightInd w:val="0"/>
      <w:snapToGrid w:val="0"/>
    </w:pPr>
    <w:r>
      <w:rPr>
        <w:rFonts w:cstheme="minorHAnsi"/>
        <w:noProof/>
        <w:color w:val="003B5C"/>
        <w:lang w:eastAsia="cs-CZ"/>
      </w:rPr>
      <w:drawing>
        <wp:anchor distT="0" distB="0" distL="114300" distR="114300" simplePos="0" relativeHeight="251676672" behindDoc="1" locked="0" layoutInCell="1" allowOverlap="1" wp14:anchorId="49FC0C6F" wp14:editId="6575E580">
          <wp:simplePos x="0" y="0"/>
          <wp:positionH relativeFrom="column">
            <wp:posOffset>0</wp:posOffset>
          </wp:positionH>
          <wp:positionV relativeFrom="page">
            <wp:posOffset>557530</wp:posOffset>
          </wp:positionV>
          <wp:extent cx="1929130" cy="432435"/>
          <wp:effectExtent l="0" t="0" r="1270" b="0"/>
          <wp:wrapNone/>
          <wp:docPr id="6" name="Grafický 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cký objekt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9130" cy="432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0AA63D" w14:textId="77777777" w:rsidR="001E2B17" w:rsidRDefault="001E2B17" w:rsidP="00CC0987">
    <w:pPr>
      <w:pStyle w:val="Zhlav"/>
      <w:tabs>
        <w:tab w:val="clear" w:pos="4536"/>
        <w:tab w:val="clear" w:pos="9072"/>
        <w:tab w:val="left" w:pos="1500"/>
      </w:tabs>
      <w:adjustRightInd w:val="0"/>
      <w:snapToGrid w:val="0"/>
      <w:rPr>
        <w:rFonts w:ascii="Urban Grotesk ReBo" w:hAnsi="Urban Grotesk ReBo"/>
        <w:color w:val="003B5C"/>
      </w:rPr>
    </w:pPr>
  </w:p>
  <w:p w14:paraId="57F001CE" w14:textId="77777777" w:rsidR="001E2B17" w:rsidRDefault="001E2B17" w:rsidP="001E2B17">
    <w:pPr>
      <w:pStyle w:val="Zhlav"/>
      <w:tabs>
        <w:tab w:val="clear" w:pos="9072"/>
      </w:tabs>
      <w:adjustRightInd w:val="0"/>
      <w:snapToGrid w:val="0"/>
      <w:rPr>
        <w:rFonts w:ascii="Urban Grotesk ReBo" w:hAnsi="Urban Grotesk ReBo"/>
        <w:color w:val="003B5C"/>
      </w:rPr>
    </w:pPr>
  </w:p>
  <w:p w14:paraId="191DC228" w14:textId="1494EFFC" w:rsidR="00F655FE" w:rsidRPr="008428FF" w:rsidRDefault="00ED05F0" w:rsidP="00853282">
    <w:pPr>
      <w:pStyle w:val="Zhlav"/>
      <w:tabs>
        <w:tab w:val="clear" w:pos="9072"/>
      </w:tabs>
      <w:adjustRightInd w:val="0"/>
      <w:snapToGrid w:val="0"/>
    </w:pPr>
    <w:r>
      <w:rPr>
        <w:rFonts w:cstheme="minorHAnsi"/>
        <w:color w:val="003B5C"/>
        <w:sz w:val="28"/>
        <w:szCs w:val="28"/>
      </w:rPr>
      <w:br/>
    </w:r>
    <w:r w:rsidR="00880AFC" w:rsidRPr="008428FF">
      <w:rPr>
        <w:rFonts w:cstheme="minorHAnsi"/>
        <w:color w:val="003B5C"/>
        <w:sz w:val="28"/>
        <w:szCs w:val="28"/>
      </w:rPr>
      <w:t>T</w:t>
    </w:r>
    <w:r w:rsidR="00F655FE" w:rsidRPr="008428FF">
      <w:rPr>
        <w:rFonts w:cstheme="minorHAnsi"/>
        <w:color w:val="003B5C"/>
        <w:sz w:val="28"/>
        <w:szCs w:val="28"/>
      </w:rPr>
      <w:t xml:space="preserve">ISKOVÁ ZPRÁVA     </w:t>
    </w:r>
    <w:r w:rsidR="00F655FE" w:rsidRPr="008428FF">
      <w:rPr>
        <w:rFonts w:cstheme="minorHAnsi"/>
        <w:color w:val="003B5C"/>
        <w:sz w:val="28"/>
        <w:szCs w:val="28"/>
      </w:rPr>
      <w:tab/>
    </w:r>
    <w:r w:rsidR="00F655FE" w:rsidRPr="008428FF">
      <w:rPr>
        <w:rFonts w:cstheme="minorHAnsi"/>
        <w:color w:val="003B5C"/>
        <w:sz w:val="28"/>
        <w:szCs w:val="28"/>
      </w:rPr>
      <w:tab/>
    </w:r>
    <w:r w:rsidR="00F655FE" w:rsidRPr="008428FF">
      <w:rPr>
        <w:rFonts w:cstheme="minorHAnsi"/>
        <w:color w:val="003B5C"/>
        <w:sz w:val="28"/>
        <w:szCs w:val="28"/>
      </w:rPr>
      <w:tab/>
      <w:t xml:space="preserve">                     </w:t>
    </w:r>
    <w:r w:rsidR="00F655FE" w:rsidRPr="008428FF">
      <w:rPr>
        <w:rFonts w:cstheme="minorHAnsi"/>
        <w:color w:val="003B5C"/>
      </w:rPr>
      <w:t>V Praze dne</w:t>
    </w:r>
    <w:r w:rsidR="002324FA">
      <w:rPr>
        <w:rFonts w:cstheme="minorHAnsi"/>
        <w:color w:val="003B5C"/>
      </w:rPr>
      <w:t xml:space="preserve"> </w:t>
    </w:r>
    <w:r w:rsidR="001B6A4F">
      <w:rPr>
        <w:rFonts w:cstheme="minorHAnsi"/>
        <w:color w:val="003B5C"/>
      </w:rPr>
      <w:t>15.</w:t>
    </w:r>
    <w:r w:rsidR="00701FB7">
      <w:rPr>
        <w:rFonts w:cstheme="minorHAnsi"/>
        <w:color w:val="003B5C"/>
      </w:rPr>
      <w:t xml:space="preserve"> </w:t>
    </w:r>
    <w:r w:rsidR="001B6A4F">
      <w:rPr>
        <w:rFonts w:cstheme="minorHAnsi"/>
        <w:color w:val="003B5C"/>
      </w:rPr>
      <w:t>10</w:t>
    </w:r>
    <w:r w:rsidR="00701FB7">
      <w:rPr>
        <w:rFonts w:cstheme="minorHAnsi"/>
        <w:color w:val="003B5C"/>
      </w:rPr>
      <w:t>.</w:t>
    </w:r>
    <w:r w:rsidR="00E463E3" w:rsidRPr="00E42485">
      <w:rPr>
        <w:rFonts w:cstheme="minorHAnsi"/>
        <w:color w:val="003B5C"/>
      </w:rPr>
      <w:t xml:space="preserve"> 202</w:t>
    </w:r>
    <w:r w:rsidR="00FC47E3" w:rsidRPr="00E42485">
      <w:rPr>
        <w:rFonts w:cstheme="minorHAnsi"/>
        <w:color w:val="003B5C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D1BB6"/>
    <w:multiLevelType w:val="multilevel"/>
    <w:tmpl w:val="72443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08202AD"/>
    <w:multiLevelType w:val="multilevel"/>
    <w:tmpl w:val="A9D6E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16739852">
    <w:abstractNumId w:val="0"/>
  </w:num>
  <w:num w:numId="2" w16cid:durableId="1133714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ExMDK2NDQxNDM2MTJQ0lEKTi0uzszPAykwrAUAXVUNBCwAAAA="/>
  </w:docVars>
  <w:rsids>
    <w:rsidRoot w:val="00D90D9A"/>
    <w:rsid w:val="000033D5"/>
    <w:rsid w:val="00004EA7"/>
    <w:rsid w:val="000063C9"/>
    <w:rsid w:val="000136AE"/>
    <w:rsid w:val="00013B1D"/>
    <w:rsid w:val="00014804"/>
    <w:rsid w:val="00014D61"/>
    <w:rsid w:val="00016497"/>
    <w:rsid w:val="0001766D"/>
    <w:rsid w:val="00017FAA"/>
    <w:rsid w:val="00024A29"/>
    <w:rsid w:val="000301DC"/>
    <w:rsid w:val="00032D36"/>
    <w:rsid w:val="00033500"/>
    <w:rsid w:val="00035F08"/>
    <w:rsid w:val="000405B0"/>
    <w:rsid w:val="00042010"/>
    <w:rsid w:val="00042251"/>
    <w:rsid w:val="00042688"/>
    <w:rsid w:val="00051E67"/>
    <w:rsid w:val="000579A1"/>
    <w:rsid w:val="00060E21"/>
    <w:rsid w:val="0006267A"/>
    <w:rsid w:val="00064235"/>
    <w:rsid w:val="00067B14"/>
    <w:rsid w:val="0007160C"/>
    <w:rsid w:val="00073000"/>
    <w:rsid w:val="00074E22"/>
    <w:rsid w:val="00076C6C"/>
    <w:rsid w:val="00081C68"/>
    <w:rsid w:val="0008256C"/>
    <w:rsid w:val="00084F2B"/>
    <w:rsid w:val="00087476"/>
    <w:rsid w:val="0009395D"/>
    <w:rsid w:val="00094708"/>
    <w:rsid w:val="000978FC"/>
    <w:rsid w:val="000A033F"/>
    <w:rsid w:val="000A1B12"/>
    <w:rsid w:val="000A2A84"/>
    <w:rsid w:val="000A6319"/>
    <w:rsid w:val="000A7A64"/>
    <w:rsid w:val="000B08B8"/>
    <w:rsid w:val="000B0CBD"/>
    <w:rsid w:val="000B1217"/>
    <w:rsid w:val="000B6EB2"/>
    <w:rsid w:val="000C5A15"/>
    <w:rsid w:val="000C65EC"/>
    <w:rsid w:val="000D0016"/>
    <w:rsid w:val="000D55D3"/>
    <w:rsid w:val="000D6E4A"/>
    <w:rsid w:val="000E205A"/>
    <w:rsid w:val="000E2F7C"/>
    <w:rsid w:val="000E3BFF"/>
    <w:rsid w:val="000E432C"/>
    <w:rsid w:val="000E5925"/>
    <w:rsid w:val="000F4638"/>
    <w:rsid w:val="000F68FD"/>
    <w:rsid w:val="000F741F"/>
    <w:rsid w:val="000F7AA0"/>
    <w:rsid w:val="000F7B55"/>
    <w:rsid w:val="00100C1A"/>
    <w:rsid w:val="00101676"/>
    <w:rsid w:val="00101DDC"/>
    <w:rsid w:val="001022B9"/>
    <w:rsid w:val="00103719"/>
    <w:rsid w:val="00103CD7"/>
    <w:rsid w:val="00104E21"/>
    <w:rsid w:val="0010536D"/>
    <w:rsid w:val="00106994"/>
    <w:rsid w:val="00112358"/>
    <w:rsid w:val="00114087"/>
    <w:rsid w:val="00115137"/>
    <w:rsid w:val="00115850"/>
    <w:rsid w:val="00116235"/>
    <w:rsid w:val="00122E36"/>
    <w:rsid w:val="0012645D"/>
    <w:rsid w:val="0012656E"/>
    <w:rsid w:val="00130F5C"/>
    <w:rsid w:val="00131A8E"/>
    <w:rsid w:val="001325C1"/>
    <w:rsid w:val="0013406F"/>
    <w:rsid w:val="00143D86"/>
    <w:rsid w:val="0014480D"/>
    <w:rsid w:val="0014665F"/>
    <w:rsid w:val="00150CBB"/>
    <w:rsid w:val="00161E63"/>
    <w:rsid w:val="00165AB5"/>
    <w:rsid w:val="00166578"/>
    <w:rsid w:val="001715E1"/>
    <w:rsid w:val="001728A2"/>
    <w:rsid w:val="00175904"/>
    <w:rsid w:val="001823E5"/>
    <w:rsid w:val="00183FB7"/>
    <w:rsid w:val="001867E6"/>
    <w:rsid w:val="00186CF9"/>
    <w:rsid w:val="001905A2"/>
    <w:rsid w:val="00194BE5"/>
    <w:rsid w:val="00195FDE"/>
    <w:rsid w:val="001A022F"/>
    <w:rsid w:val="001A195D"/>
    <w:rsid w:val="001A2AF0"/>
    <w:rsid w:val="001A497C"/>
    <w:rsid w:val="001A5710"/>
    <w:rsid w:val="001A6602"/>
    <w:rsid w:val="001A67DC"/>
    <w:rsid w:val="001B0D4F"/>
    <w:rsid w:val="001B0EF4"/>
    <w:rsid w:val="001B259F"/>
    <w:rsid w:val="001B3208"/>
    <w:rsid w:val="001B4894"/>
    <w:rsid w:val="001B6A4F"/>
    <w:rsid w:val="001C092F"/>
    <w:rsid w:val="001C3332"/>
    <w:rsid w:val="001D3A7A"/>
    <w:rsid w:val="001D674B"/>
    <w:rsid w:val="001D785E"/>
    <w:rsid w:val="001D7CC4"/>
    <w:rsid w:val="001D7EF3"/>
    <w:rsid w:val="001E20FB"/>
    <w:rsid w:val="001E2B17"/>
    <w:rsid w:val="001E5117"/>
    <w:rsid w:val="001E5991"/>
    <w:rsid w:val="001F0C74"/>
    <w:rsid w:val="001F1FD6"/>
    <w:rsid w:val="001F3F5E"/>
    <w:rsid w:val="002102A7"/>
    <w:rsid w:val="00211627"/>
    <w:rsid w:val="00211C2D"/>
    <w:rsid w:val="0021450D"/>
    <w:rsid w:val="00216F6A"/>
    <w:rsid w:val="00217670"/>
    <w:rsid w:val="00222396"/>
    <w:rsid w:val="00227D42"/>
    <w:rsid w:val="002309F1"/>
    <w:rsid w:val="002324FA"/>
    <w:rsid w:val="0023351C"/>
    <w:rsid w:val="00235626"/>
    <w:rsid w:val="002472C6"/>
    <w:rsid w:val="00250950"/>
    <w:rsid w:val="002532FD"/>
    <w:rsid w:val="00253A32"/>
    <w:rsid w:val="0025623C"/>
    <w:rsid w:val="00256274"/>
    <w:rsid w:val="00256646"/>
    <w:rsid w:val="002576DE"/>
    <w:rsid w:val="00261F91"/>
    <w:rsid w:val="002662D7"/>
    <w:rsid w:val="002736B8"/>
    <w:rsid w:val="00275F2E"/>
    <w:rsid w:val="00276537"/>
    <w:rsid w:val="00277E3B"/>
    <w:rsid w:val="00285920"/>
    <w:rsid w:val="00291B33"/>
    <w:rsid w:val="002921E1"/>
    <w:rsid w:val="00292F2C"/>
    <w:rsid w:val="00296438"/>
    <w:rsid w:val="002A0ECD"/>
    <w:rsid w:val="002A163F"/>
    <w:rsid w:val="002A1E76"/>
    <w:rsid w:val="002A24BF"/>
    <w:rsid w:val="002A3612"/>
    <w:rsid w:val="002A450F"/>
    <w:rsid w:val="002A50DE"/>
    <w:rsid w:val="002A5505"/>
    <w:rsid w:val="002A56A0"/>
    <w:rsid w:val="002A7679"/>
    <w:rsid w:val="002B293C"/>
    <w:rsid w:val="002C0035"/>
    <w:rsid w:val="002C00E0"/>
    <w:rsid w:val="002C03E5"/>
    <w:rsid w:val="002C0B4F"/>
    <w:rsid w:val="002C0FF3"/>
    <w:rsid w:val="002C1D82"/>
    <w:rsid w:val="002C1F65"/>
    <w:rsid w:val="002C5153"/>
    <w:rsid w:val="002D0C13"/>
    <w:rsid w:val="002D1300"/>
    <w:rsid w:val="002D43DF"/>
    <w:rsid w:val="002D7406"/>
    <w:rsid w:val="002D7721"/>
    <w:rsid w:val="002D7E77"/>
    <w:rsid w:val="002E2D97"/>
    <w:rsid w:val="002E610C"/>
    <w:rsid w:val="002E6B5A"/>
    <w:rsid w:val="002F100D"/>
    <w:rsid w:val="002F4D80"/>
    <w:rsid w:val="002F4DB0"/>
    <w:rsid w:val="002F531C"/>
    <w:rsid w:val="00300FA6"/>
    <w:rsid w:val="00300FF5"/>
    <w:rsid w:val="00302BF2"/>
    <w:rsid w:val="00302F9E"/>
    <w:rsid w:val="00306305"/>
    <w:rsid w:val="003108E1"/>
    <w:rsid w:val="00311D57"/>
    <w:rsid w:val="00321458"/>
    <w:rsid w:val="00324D59"/>
    <w:rsid w:val="00325CBF"/>
    <w:rsid w:val="00327188"/>
    <w:rsid w:val="00330A13"/>
    <w:rsid w:val="0033148F"/>
    <w:rsid w:val="003317EF"/>
    <w:rsid w:val="003406C2"/>
    <w:rsid w:val="003409A5"/>
    <w:rsid w:val="003411A5"/>
    <w:rsid w:val="00342910"/>
    <w:rsid w:val="003431A2"/>
    <w:rsid w:val="00344D88"/>
    <w:rsid w:val="003451A8"/>
    <w:rsid w:val="00345C08"/>
    <w:rsid w:val="00346CE4"/>
    <w:rsid w:val="00350530"/>
    <w:rsid w:val="00350685"/>
    <w:rsid w:val="00351BB2"/>
    <w:rsid w:val="00352825"/>
    <w:rsid w:val="00353F65"/>
    <w:rsid w:val="00360D61"/>
    <w:rsid w:val="00370586"/>
    <w:rsid w:val="00374926"/>
    <w:rsid w:val="00377F1C"/>
    <w:rsid w:val="00380643"/>
    <w:rsid w:val="00380D35"/>
    <w:rsid w:val="003923FA"/>
    <w:rsid w:val="0039510D"/>
    <w:rsid w:val="00395C02"/>
    <w:rsid w:val="00397F8C"/>
    <w:rsid w:val="003A03E6"/>
    <w:rsid w:val="003A2431"/>
    <w:rsid w:val="003A6020"/>
    <w:rsid w:val="003B17C2"/>
    <w:rsid w:val="003B3606"/>
    <w:rsid w:val="003B3D92"/>
    <w:rsid w:val="003C66B8"/>
    <w:rsid w:val="003C6D0C"/>
    <w:rsid w:val="003D0400"/>
    <w:rsid w:val="003D0B0F"/>
    <w:rsid w:val="003D3196"/>
    <w:rsid w:val="003D56BE"/>
    <w:rsid w:val="003D5C6A"/>
    <w:rsid w:val="003D7E4A"/>
    <w:rsid w:val="003E5598"/>
    <w:rsid w:val="003E6BF5"/>
    <w:rsid w:val="003E78A7"/>
    <w:rsid w:val="003F183C"/>
    <w:rsid w:val="003F5DF6"/>
    <w:rsid w:val="003F74A0"/>
    <w:rsid w:val="0040588A"/>
    <w:rsid w:val="00407310"/>
    <w:rsid w:val="004077B7"/>
    <w:rsid w:val="00407D34"/>
    <w:rsid w:val="00411E19"/>
    <w:rsid w:val="00412A13"/>
    <w:rsid w:val="00412DE6"/>
    <w:rsid w:val="00413165"/>
    <w:rsid w:val="00417FE1"/>
    <w:rsid w:val="004216DA"/>
    <w:rsid w:val="00423449"/>
    <w:rsid w:val="00423A66"/>
    <w:rsid w:val="004270F6"/>
    <w:rsid w:val="004343F5"/>
    <w:rsid w:val="00434972"/>
    <w:rsid w:val="004402B9"/>
    <w:rsid w:val="00440351"/>
    <w:rsid w:val="004413AC"/>
    <w:rsid w:val="00442B4E"/>
    <w:rsid w:val="00447F79"/>
    <w:rsid w:val="00451A82"/>
    <w:rsid w:val="00451E0C"/>
    <w:rsid w:val="0045228E"/>
    <w:rsid w:val="00452E73"/>
    <w:rsid w:val="00453996"/>
    <w:rsid w:val="0045587D"/>
    <w:rsid w:val="004640F4"/>
    <w:rsid w:val="0046565C"/>
    <w:rsid w:val="004658E6"/>
    <w:rsid w:val="00465C7D"/>
    <w:rsid w:val="00466CC0"/>
    <w:rsid w:val="00466FA8"/>
    <w:rsid w:val="004704FD"/>
    <w:rsid w:val="00470871"/>
    <w:rsid w:val="00470983"/>
    <w:rsid w:val="00472E5F"/>
    <w:rsid w:val="00472FC1"/>
    <w:rsid w:val="00474598"/>
    <w:rsid w:val="0047463E"/>
    <w:rsid w:val="00474B52"/>
    <w:rsid w:val="00474F48"/>
    <w:rsid w:val="004753F4"/>
    <w:rsid w:val="00477D8C"/>
    <w:rsid w:val="00477F13"/>
    <w:rsid w:val="004804CF"/>
    <w:rsid w:val="004821DC"/>
    <w:rsid w:val="0048260E"/>
    <w:rsid w:val="00485C97"/>
    <w:rsid w:val="00495715"/>
    <w:rsid w:val="00496B6D"/>
    <w:rsid w:val="004970B7"/>
    <w:rsid w:val="004A0FCD"/>
    <w:rsid w:val="004A3ACA"/>
    <w:rsid w:val="004A61C1"/>
    <w:rsid w:val="004B100E"/>
    <w:rsid w:val="004B1904"/>
    <w:rsid w:val="004B19A1"/>
    <w:rsid w:val="004B2C55"/>
    <w:rsid w:val="004B3034"/>
    <w:rsid w:val="004B5FB4"/>
    <w:rsid w:val="004B729D"/>
    <w:rsid w:val="004C5390"/>
    <w:rsid w:val="004C6D4D"/>
    <w:rsid w:val="004D026F"/>
    <w:rsid w:val="004D0410"/>
    <w:rsid w:val="004D04E2"/>
    <w:rsid w:val="004D05BB"/>
    <w:rsid w:val="004D4D6C"/>
    <w:rsid w:val="004D7AC2"/>
    <w:rsid w:val="004E1F6C"/>
    <w:rsid w:val="004E3B57"/>
    <w:rsid w:val="004E49D2"/>
    <w:rsid w:val="004E7A5A"/>
    <w:rsid w:val="004E7D4B"/>
    <w:rsid w:val="004F3EDC"/>
    <w:rsid w:val="004F6251"/>
    <w:rsid w:val="004F6FB2"/>
    <w:rsid w:val="004F7937"/>
    <w:rsid w:val="004F7FD9"/>
    <w:rsid w:val="00500AB3"/>
    <w:rsid w:val="00501FD9"/>
    <w:rsid w:val="00502004"/>
    <w:rsid w:val="00503FB2"/>
    <w:rsid w:val="00515983"/>
    <w:rsid w:val="00516AC2"/>
    <w:rsid w:val="00521B6F"/>
    <w:rsid w:val="0052545A"/>
    <w:rsid w:val="0052727D"/>
    <w:rsid w:val="00530224"/>
    <w:rsid w:val="00531F4D"/>
    <w:rsid w:val="00531F9F"/>
    <w:rsid w:val="00532038"/>
    <w:rsid w:val="0053482B"/>
    <w:rsid w:val="00535142"/>
    <w:rsid w:val="00535FDC"/>
    <w:rsid w:val="00536011"/>
    <w:rsid w:val="00536D76"/>
    <w:rsid w:val="005409F1"/>
    <w:rsid w:val="00542564"/>
    <w:rsid w:val="005444F2"/>
    <w:rsid w:val="0054473B"/>
    <w:rsid w:val="00545B24"/>
    <w:rsid w:val="005462AD"/>
    <w:rsid w:val="00546F19"/>
    <w:rsid w:val="0055053B"/>
    <w:rsid w:val="005517AA"/>
    <w:rsid w:val="00552BED"/>
    <w:rsid w:val="005610FD"/>
    <w:rsid w:val="00561F33"/>
    <w:rsid w:val="00562155"/>
    <w:rsid w:val="0056318D"/>
    <w:rsid w:val="005633CE"/>
    <w:rsid w:val="0056548B"/>
    <w:rsid w:val="00565ED3"/>
    <w:rsid w:val="00566C83"/>
    <w:rsid w:val="00567A2B"/>
    <w:rsid w:val="00570512"/>
    <w:rsid w:val="00570FB3"/>
    <w:rsid w:val="00572688"/>
    <w:rsid w:val="00573922"/>
    <w:rsid w:val="005745E0"/>
    <w:rsid w:val="00576AB8"/>
    <w:rsid w:val="00582DC6"/>
    <w:rsid w:val="00584CDF"/>
    <w:rsid w:val="00584F83"/>
    <w:rsid w:val="00585378"/>
    <w:rsid w:val="00590564"/>
    <w:rsid w:val="005950D6"/>
    <w:rsid w:val="005955E1"/>
    <w:rsid w:val="005A00E4"/>
    <w:rsid w:val="005A0EA3"/>
    <w:rsid w:val="005A1E96"/>
    <w:rsid w:val="005A3E67"/>
    <w:rsid w:val="005A5249"/>
    <w:rsid w:val="005A6B62"/>
    <w:rsid w:val="005A75A6"/>
    <w:rsid w:val="005A7FEB"/>
    <w:rsid w:val="005B11A6"/>
    <w:rsid w:val="005B7861"/>
    <w:rsid w:val="005C1938"/>
    <w:rsid w:val="005C310E"/>
    <w:rsid w:val="005C364C"/>
    <w:rsid w:val="005C3B45"/>
    <w:rsid w:val="005C5E11"/>
    <w:rsid w:val="005C6F48"/>
    <w:rsid w:val="005D2B3B"/>
    <w:rsid w:val="005D723C"/>
    <w:rsid w:val="005E0BD4"/>
    <w:rsid w:val="005E0C46"/>
    <w:rsid w:val="005E2D85"/>
    <w:rsid w:val="005E4D62"/>
    <w:rsid w:val="005E6033"/>
    <w:rsid w:val="005E76AF"/>
    <w:rsid w:val="005F0708"/>
    <w:rsid w:val="005F3AC3"/>
    <w:rsid w:val="005F6E0C"/>
    <w:rsid w:val="006000C3"/>
    <w:rsid w:val="0060203B"/>
    <w:rsid w:val="006026CE"/>
    <w:rsid w:val="00603887"/>
    <w:rsid w:val="006067DD"/>
    <w:rsid w:val="00610093"/>
    <w:rsid w:val="0061061F"/>
    <w:rsid w:val="006113DA"/>
    <w:rsid w:val="00611FDE"/>
    <w:rsid w:val="006120DF"/>
    <w:rsid w:val="00612248"/>
    <w:rsid w:val="00612FF5"/>
    <w:rsid w:val="00616C72"/>
    <w:rsid w:val="00616EAB"/>
    <w:rsid w:val="006179A3"/>
    <w:rsid w:val="006200A3"/>
    <w:rsid w:val="00625A06"/>
    <w:rsid w:val="00630273"/>
    <w:rsid w:val="0063464C"/>
    <w:rsid w:val="00634B34"/>
    <w:rsid w:val="0063600E"/>
    <w:rsid w:val="00636CF3"/>
    <w:rsid w:val="006378C0"/>
    <w:rsid w:val="00641054"/>
    <w:rsid w:val="00643745"/>
    <w:rsid w:val="00643F52"/>
    <w:rsid w:val="00647F26"/>
    <w:rsid w:val="00650694"/>
    <w:rsid w:val="00650C1E"/>
    <w:rsid w:val="00650DC7"/>
    <w:rsid w:val="0065130E"/>
    <w:rsid w:val="00651BBD"/>
    <w:rsid w:val="00651D96"/>
    <w:rsid w:val="006530AA"/>
    <w:rsid w:val="00656D8A"/>
    <w:rsid w:val="0066189D"/>
    <w:rsid w:val="00665FA4"/>
    <w:rsid w:val="0067001B"/>
    <w:rsid w:val="00671FAB"/>
    <w:rsid w:val="00672786"/>
    <w:rsid w:val="00673EFD"/>
    <w:rsid w:val="00677A86"/>
    <w:rsid w:val="00677B47"/>
    <w:rsid w:val="00680197"/>
    <w:rsid w:val="0068019A"/>
    <w:rsid w:val="00681009"/>
    <w:rsid w:val="006831CF"/>
    <w:rsid w:val="00683582"/>
    <w:rsid w:val="0068430C"/>
    <w:rsid w:val="0068580A"/>
    <w:rsid w:val="00686D78"/>
    <w:rsid w:val="00687E22"/>
    <w:rsid w:val="00690279"/>
    <w:rsid w:val="006916CD"/>
    <w:rsid w:val="00693C4F"/>
    <w:rsid w:val="0069436E"/>
    <w:rsid w:val="006967B8"/>
    <w:rsid w:val="00697FBE"/>
    <w:rsid w:val="006A097F"/>
    <w:rsid w:val="006A1281"/>
    <w:rsid w:val="006A1930"/>
    <w:rsid w:val="006A1F63"/>
    <w:rsid w:val="006A6691"/>
    <w:rsid w:val="006B060E"/>
    <w:rsid w:val="006B0C20"/>
    <w:rsid w:val="006B3396"/>
    <w:rsid w:val="006B7A72"/>
    <w:rsid w:val="006C0848"/>
    <w:rsid w:val="006C2F74"/>
    <w:rsid w:val="006C3E66"/>
    <w:rsid w:val="006D1DB1"/>
    <w:rsid w:val="006D26EB"/>
    <w:rsid w:val="006D4201"/>
    <w:rsid w:val="006D562A"/>
    <w:rsid w:val="006D5889"/>
    <w:rsid w:val="006E4FD2"/>
    <w:rsid w:val="006E5041"/>
    <w:rsid w:val="006F068F"/>
    <w:rsid w:val="006F1884"/>
    <w:rsid w:val="006F2942"/>
    <w:rsid w:val="006F342B"/>
    <w:rsid w:val="006F4922"/>
    <w:rsid w:val="006F4C14"/>
    <w:rsid w:val="006F56FF"/>
    <w:rsid w:val="007015F5"/>
    <w:rsid w:val="00701FB7"/>
    <w:rsid w:val="00702101"/>
    <w:rsid w:val="00702C59"/>
    <w:rsid w:val="00703B14"/>
    <w:rsid w:val="007056E2"/>
    <w:rsid w:val="007078DE"/>
    <w:rsid w:val="0071114B"/>
    <w:rsid w:val="0071282B"/>
    <w:rsid w:val="007147B1"/>
    <w:rsid w:val="0072031D"/>
    <w:rsid w:val="007212CA"/>
    <w:rsid w:val="00722260"/>
    <w:rsid w:val="007307E1"/>
    <w:rsid w:val="00730F83"/>
    <w:rsid w:val="00731615"/>
    <w:rsid w:val="00732B49"/>
    <w:rsid w:val="00733A62"/>
    <w:rsid w:val="00735A34"/>
    <w:rsid w:val="007403D7"/>
    <w:rsid w:val="00744FB1"/>
    <w:rsid w:val="00747C11"/>
    <w:rsid w:val="00750291"/>
    <w:rsid w:val="00751474"/>
    <w:rsid w:val="00752E61"/>
    <w:rsid w:val="00752FAF"/>
    <w:rsid w:val="00754034"/>
    <w:rsid w:val="00754262"/>
    <w:rsid w:val="00754927"/>
    <w:rsid w:val="00757D85"/>
    <w:rsid w:val="007614E2"/>
    <w:rsid w:val="0076159A"/>
    <w:rsid w:val="00761E52"/>
    <w:rsid w:val="0076734E"/>
    <w:rsid w:val="00771275"/>
    <w:rsid w:val="00773A78"/>
    <w:rsid w:val="007777AE"/>
    <w:rsid w:val="0078108D"/>
    <w:rsid w:val="00784569"/>
    <w:rsid w:val="007845AE"/>
    <w:rsid w:val="00784CC0"/>
    <w:rsid w:val="00785119"/>
    <w:rsid w:val="00785373"/>
    <w:rsid w:val="00787513"/>
    <w:rsid w:val="00790AEE"/>
    <w:rsid w:val="0079297F"/>
    <w:rsid w:val="007938A3"/>
    <w:rsid w:val="00794677"/>
    <w:rsid w:val="0079521D"/>
    <w:rsid w:val="007A04D3"/>
    <w:rsid w:val="007A1352"/>
    <w:rsid w:val="007A21CF"/>
    <w:rsid w:val="007A2434"/>
    <w:rsid w:val="007A2B0A"/>
    <w:rsid w:val="007A31B0"/>
    <w:rsid w:val="007A5511"/>
    <w:rsid w:val="007A5D95"/>
    <w:rsid w:val="007A7928"/>
    <w:rsid w:val="007B011A"/>
    <w:rsid w:val="007B05E7"/>
    <w:rsid w:val="007B142F"/>
    <w:rsid w:val="007B22F2"/>
    <w:rsid w:val="007B4085"/>
    <w:rsid w:val="007B4589"/>
    <w:rsid w:val="007B4F8D"/>
    <w:rsid w:val="007B66B2"/>
    <w:rsid w:val="007C05FF"/>
    <w:rsid w:val="007D2356"/>
    <w:rsid w:val="007D247C"/>
    <w:rsid w:val="007D2826"/>
    <w:rsid w:val="007D5D9B"/>
    <w:rsid w:val="007E1AF3"/>
    <w:rsid w:val="007E6A58"/>
    <w:rsid w:val="007F24DB"/>
    <w:rsid w:val="007F73AB"/>
    <w:rsid w:val="00801C50"/>
    <w:rsid w:val="008056E7"/>
    <w:rsid w:val="008061F3"/>
    <w:rsid w:val="00807035"/>
    <w:rsid w:val="0081054E"/>
    <w:rsid w:val="00811E55"/>
    <w:rsid w:val="00812A42"/>
    <w:rsid w:val="00815A58"/>
    <w:rsid w:val="008166C2"/>
    <w:rsid w:val="00816D32"/>
    <w:rsid w:val="00816DA3"/>
    <w:rsid w:val="00817135"/>
    <w:rsid w:val="00820B99"/>
    <w:rsid w:val="00821589"/>
    <w:rsid w:val="00823A4D"/>
    <w:rsid w:val="00825ECF"/>
    <w:rsid w:val="00830168"/>
    <w:rsid w:val="0083088A"/>
    <w:rsid w:val="008317E9"/>
    <w:rsid w:val="00831F37"/>
    <w:rsid w:val="008328D6"/>
    <w:rsid w:val="008428FF"/>
    <w:rsid w:val="00842912"/>
    <w:rsid w:val="0084298E"/>
    <w:rsid w:val="00843C88"/>
    <w:rsid w:val="00845C3A"/>
    <w:rsid w:val="00851F1D"/>
    <w:rsid w:val="00853282"/>
    <w:rsid w:val="00855C65"/>
    <w:rsid w:val="008570EF"/>
    <w:rsid w:val="00857608"/>
    <w:rsid w:val="008601BB"/>
    <w:rsid w:val="008628D2"/>
    <w:rsid w:val="008628DF"/>
    <w:rsid w:val="00865E63"/>
    <w:rsid w:val="008678E3"/>
    <w:rsid w:val="00870049"/>
    <w:rsid w:val="008702A6"/>
    <w:rsid w:val="00871A83"/>
    <w:rsid w:val="008722C3"/>
    <w:rsid w:val="008731A8"/>
    <w:rsid w:val="008760CD"/>
    <w:rsid w:val="00876DAA"/>
    <w:rsid w:val="0087719C"/>
    <w:rsid w:val="00877E89"/>
    <w:rsid w:val="00880AFC"/>
    <w:rsid w:val="008905C4"/>
    <w:rsid w:val="00892981"/>
    <w:rsid w:val="008930A7"/>
    <w:rsid w:val="008A2937"/>
    <w:rsid w:val="008A3CF3"/>
    <w:rsid w:val="008A5AB8"/>
    <w:rsid w:val="008A7B2D"/>
    <w:rsid w:val="008B4293"/>
    <w:rsid w:val="008B5504"/>
    <w:rsid w:val="008B57F9"/>
    <w:rsid w:val="008C1875"/>
    <w:rsid w:val="008C2CC5"/>
    <w:rsid w:val="008C45E0"/>
    <w:rsid w:val="008C54F4"/>
    <w:rsid w:val="008C795D"/>
    <w:rsid w:val="008C7C59"/>
    <w:rsid w:val="008D2BB1"/>
    <w:rsid w:val="008D3577"/>
    <w:rsid w:val="008D57B2"/>
    <w:rsid w:val="008D6C1B"/>
    <w:rsid w:val="008D794D"/>
    <w:rsid w:val="008D7AC1"/>
    <w:rsid w:val="008F0DA8"/>
    <w:rsid w:val="008F37B9"/>
    <w:rsid w:val="008F3FDD"/>
    <w:rsid w:val="008F4A73"/>
    <w:rsid w:val="008F5EDF"/>
    <w:rsid w:val="008F64FD"/>
    <w:rsid w:val="00900600"/>
    <w:rsid w:val="009008ED"/>
    <w:rsid w:val="009017DA"/>
    <w:rsid w:val="00902D67"/>
    <w:rsid w:val="00904F7D"/>
    <w:rsid w:val="00905654"/>
    <w:rsid w:val="00905951"/>
    <w:rsid w:val="0090737A"/>
    <w:rsid w:val="0091087C"/>
    <w:rsid w:val="00911C4A"/>
    <w:rsid w:val="009129CB"/>
    <w:rsid w:val="00913A96"/>
    <w:rsid w:val="0091752D"/>
    <w:rsid w:val="0091786A"/>
    <w:rsid w:val="00917FD0"/>
    <w:rsid w:val="0092214A"/>
    <w:rsid w:val="009230C9"/>
    <w:rsid w:val="009271C4"/>
    <w:rsid w:val="00932A79"/>
    <w:rsid w:val="00934D16"/>
    <w:rsid w:val="00936D32"/>
    <w:rsid w:val="009419A1"/>
    <w:rsid w:val="00944448"/>
    <w:rsid w:val="00944564"/>
    <w:rsid w:val="00945B8B"/>
    <w:rsid w:val="00945FB5"/>
    <w:rsid w:val="009504F9"/>
    <w:rsid w:val="0095074F"/>
    <w:rsid w:val="009558CE"/>
    <w:rsid w:val="00956BC4"/>
    <w:rsid w:val="00960D5D"/>
    <w:rsid w:val="00962CF5"/>
    <w:rsid w:val="00967484"/>
    <w:rsid w:val="009751B9"/>
    <w:rsid w:val="00975A59"/>
    <w:rsid w:val="0097769E"/>
    <w:rsid w:val="009800D3"/>
    <w:rsid w:val="0098059F"/>
    <w:rsid w:val="00982437"/>
    <w:rsid w:val="0098370D"/>
    <w:rsid w:val="00983BB6"/>
    <w:rsid w:val="00995AE5"/>
    <w:rsid w:val="00995D4F"/>
    <w:rsid w:val="009A0A9D"/>
    <w:rsid w:val="009A0D56"/>
    <w:rsid w:val="009A34B2"/>
    <w:rsid w:val="009A3F8A"/>
    <w:rsid w:val="009A41CC"/>
    <w:rsid w:val="009B658E"/>
    <w:rsid w:val="009B7F17"/>
    <w:rsid w:val="009C0453"/>
    <w:rsid w:val="009C18E8"/>
    <w:rsid w:val="009C49C6"/>
    <w:rsid w:val="009C49E6"/>
    <w:rsid w:val="009C725F"/>
    <w:rsid w:val="009D3220"/>
    <w:rsid w:val="009D4730"/>
    <w:rsid w:val="009D502E"/>
    <w:rsid w:val="009D6688"/>
    <w:rsid w:val="009E21AE"/>
    <w:rsid w:val="009E4E82"/>
    <w:rsid w:val="009F2968"/>
    <w:rsid w:val="009F2B06"/>
    <w:rsid w:val="009F3E81"/>
    <w:rsid w:val="009F7B9F"/>
    <w:rsid w:val="00A01591"/>
    <w:rsid w:val="00A015C0"/>
    <w:rsid w:val="00A01E71"/>
    <w:rsid w:val="00A0366A"/>
    <w:rsid w:val="00A0544A"/>
    <w:rsid w:val="00A05BAC"/>
    <w:rsid w:val="00A060AB"/>
    <w:rsid w:val="00A103ED"/>
    <w:rsid w:val="00A11F6D"/>
    <w:rsid w:val="00A12BAE"/>
    <w:rsid w:val="00A20302"/>
    <w:rsid w:val="00A21116"/>
    <w:rsid w:val="00A2259E"/>
    <w:rsid w:val="00A24992"/>
    <w:rsid w:val="00A27336"/>
    <w:rsid w:val="00A32E49"/>
    <w:rsid w:val="00A35A3C"/>
    <w:rsid w:val="00A35E1C"/>
    <w:rsid w:val="00A36830"/>
    <w:rsid w:val="00A40866"/>
    <w:rsid w:val="00A43D5D"/>
    <w:rsid w:val="00A43D69"/>
    <w:rsid w:val="00A4486A"/>
    <w:rsid w:val="00A45949"/>
    <w:rsid w:val="00A46406"/>
    <w:rsid w:val="00A4710D"/>
    <w:rsid w:val="00A4770D"/>
    <w:rsid w:val="00A551E3"/>
    <w:rsid w:val="00A55D8A"/>
    <w:rsid w:val="00A561BB"/>
    <w:rsid w:val="00A57638"/>
    <w:rsid w:val="00A60042"/>
    <w:rsid w:val="00A64BF2"/>
    <w:rsid w:val="00A66C80"/>
    <w:rsid w:val="00A72320"/>
    <w:rsid w:val="00A729DF"/>
    <w:rsid w:val="00A72F6D"/>
    <w:rsid w:val="00A735FA"/>
    <w:rsid w:val="00A73E2E"/>
    <w:rsid w:val="00A7546A"/>
    <w:rsid w:val="00A75A62"/>
    <w:rsid w:val="00A82C22"/>
    <w:rsid w:val="00A83B9D"/>
    <w:rsid w:val="00A86D7B"/>
    <w:rsid w:val="00A873E0"/>
    <w:rsid w:val="00A874AD"/>
    <w:rsid w:val="00A875BD"/>
    <w:rsid w:val="00A877C2"/>
    <w:rsid w:val="00A90285"/>
    <w:rsid w:val="00A96211"/>
    <w:rsid w:val="00A96E4A"/>
    <w:rsid w:val="00AA0788"/>
    <w:rsid w:val="00AA0D35"/>
    <w:rsid w:val="00AA4E6B"/>
    <w:rsid w:val="00AA6CA9"/>
    <w:rsid w:val="00AA7F37"/>
    <w:rsid w:val="00AB0E92"/>
    <w:rsid w:val="00AB2EB6"/>
    <w:rsid w:val="00AB2F2A"/>
    <w:rsid w:val="00AB5DB4"/>
    <w:rsid w:val="00AB7740"/>
    <w:rsid w:val="00AC0B07"/>
    <w:rsid w:val="00AC1891"/>
    <w:rsid w:val="00AC1DF1"/>
    <w:rsid w:val="00AC20D5"/>
    <w:rsid w:val="00AC43AF"/>
    <w:rsid w:val="00AC6DBB"/>
    <w:rsid w:val="00AC723C"/>
    <w:rsid w:val="00AD0D00"/>
    <w:rsid w:val="00AD17C2"/>
    <w:rsid w:val="00AD1F49"/>
    <w:rsid w:val="00AD49FD"/>
    <w:rsid w:val="00AD5C16"/>
    <w:rsid w:val="00AD6A98"/>
    <w:rsid w:val="00AF0FDC"/>
    <w:rsid w:val="00AF1EEE"/>
    <w:rsid w:val="00AF4D94"/>
    <w:rsid w:val="00AF5C47"/>
    <w:rsid w:val="00AF63F1"/>
    <w:rsid w:val="00AF68C4"/>
    <w:rsid w:val="00AF785E"/>
    <w:rsid w:val="00AF7FD2"/>
    <w:rsid w:val="00B00238"/>
    <w:rsid w:val="00B002B5"/>
    <w:rsid w:val="00B06F3E"/>
    <w:rsid w:val="00B11205"/>
    <w:rsid w:val="00B13211"/>
    <w:rsid w:val="00B13A1E"/>
    <w:rsid w:val="00B14EBA"/>
    <w:rsid w:val="00B26686"/>
    <w:rsid w:val="00B27435"/>
    <w:rsid w:val="00B3053F"/>
    <w:rsid w:val="00B35E83"/>
    <w:rsid w:val="00B41516"/>
    <w:rsid w:val="00B426B9"/>
    <w:rsid w:val="00B454F1"/>
    <w:rsid w:val="00B45ECB"/>
    <w:rsid w:val="00B50DF3"/>
    <w:rsid w:val="00B51243"/>
    <w:rsid w:val="00B53AA7"/>
    <w:rsid w:val="00B53CCD"/>
    <w:rsid w:val="00B601B8"/>
    <w:rsid w:val="00B60210"/>
    <w:rsid w:val="00B60701"/>
    <w:rsid w:val="00B60DE2"/>
    <w:rsid w:val="00B624BC"/>
    <w:rsid w:val="00B625FE"/>
    <w:rsid w:val="00B62FC6"/>
    <w:rsid w:val="00B643DD"/>
    <w:rsid w:val="00B65CBF"/>
    <w:rsid w:val="00B738C3"/>
    <w:rsid w:val="00B76270"/>
    <w:rsid w:val="00B76D09"/>
    <w:rsid w:val="00B82232"/>
    <w:rsid w:val="00B84221"/>
    <w:rsid w:val="00B87B07"/>
    <w:rsid w:val="00B92C85"/>
    <w:rsid w:val="00B9505A"/>
    <w:rsid w:val="00B979A6"/>
    <w:rsid w:val="00BA11CD"/>
    <w:rsid w:val="00BA2435"/>
    <w:rsid w:val="00BA31C2"/>
    <w:rsid w:val="00BA5CBE"/>
    <w:rsid w:val="00BA7B17"/>
    <w:rsid w:val="00BB0813"/>
    <w:rsid w:val="00BB2038"/>
    <w:rsid w:val="00BB2687"/>
    <w:rsid w:val="00BB4F91"/>
    <w:rsid w:val="00BB7120"/>
    <w:rsid w:val="00BC18CB"/>
    <w:rsid w:val="00BC7CC9"/>
    <w:rsid w:val="00BD1034"/>
    <w:rsid w:val="00BD131D"/>
    <w:rsid w:val="00BD1480"/>
    <w:rsid w:val="00BD2E91"/>
    <w:rsid w:val="00BD44A4"/>
    <w:rsid w:val="00BE0C1D"/>
    <w:rsid w:val="00BE1903"/>
    <w:rsid w:val="00BE199B"/>
    <w:rsid w:val="00BE2D9F"/>
    <w:rsid w:val="00BE2F5B"/>
    <w:rsid w:val="00BE7C36"/>
    <w:rsid w:val="00BF3B39"/>
    <w:rsid w:val="00BF5592"/>
    <w:rsid w:val="00BF64CE"/>
    <w:rsid w:val="00BF6981"/>
    <w:rsid w:val="00C054A4"/>
    <w:rsid w:val="00C05BBE"/>
    <w:rsid w:val="00C1057F"/>
    <w:rsid w:val="00C10C6D"/>
    <w:rsid w:val="00C1162C"/>
    <w:rsid w:val="00C12539"/>
    <w:rsid w:val="00C128A4"/>
    <w:rsid w:val="00C13FF9"/>
    <w:rsid w:val="00C14C78"/>
    <w:rsid w:val="00C16659"/>
    <w:rsid w:val="00C1719C"/>
    <w:rsid w:val="00C202A5"/>
    <w:rsid w:val="00C20CAC"/>
    <w:rsid w:val="00C21262"/>
    <w:rsid w:val="00C217F3"/>
    <w:rsid w:val="00C238D9"/>
    <w:rsid w:val="00C23EBA"/>
    <w:rsid w:val="00C25360"/>
    <w:rsid w:val="00C26216"/>
    <w:rsid w:val="00C328F7"/>
    <w:rsid w:val="00C3734D"/>
    <w:rsid w:val="00C37AA0"/>
    <w:rsid w:val="00C40867"/>
    <w:rsid w:val="00C413E3"/>
    <w:rsid w:val="00C41A97"/>
    <w:rsid w:val="00C41F11"/>
    <w:rsid w:val="00C439D8"/>
    <w:rsid w:val="00C43D9B"/>
    <w:rsid w:val="00C458EC"/>
    <w:rsid w:val="00C462D2"/>
    <w:rsid w:val="00C51AC5"/>
    <w:rsid w:val="00C567F9"/>
    <w:rsid w:val="00C57D5A"/>
    <w:rsid w:val="00C6181D"/>
    <w:rsid w:val="00C62488"/>
    <w:rsid w:val="00C6502A"/>
    <w:rsid w:val="00C67153"/>
    <w:rsid w:val="00C717F1"/>
    <w:rsid w:val="00C722C4"/>
    <w:rsid w:val="00C72AA4"/>
    <w:rsid w:val="00C73D14"/>
    <w:rsid w:val="00C74C8C"/>
    <w:rsid w:val="00C751B1"/>
    <w:rsid w:val="00C7595D"/>
    <w:rsid w:val="00C80056"/>
    <w:rsid w:val="00C8067B"/>
    <w:rsid w:val="00C819C9"/>
    <w:rsid w:val="00C82101"/>
    <w:rsid w:val="00C85489"/>
    <w:rsid w:val="00C85E2E"/>
    <w:rsid w:val="00C911D2"/>
    <w:rsid w:val="00C91BF7"/>
    <w:rsid w:val="00C92D0D"/>
    <w:rsid w:val="00C93F75"/>
    <w:rsid w:val="00C94380"/>
    <w:rsid w:val="00C94DC5"/>
    <w:rsid w:val="00C95CB7"/>
    <w:rsid w:val="00C96DE3"/>
    <w:rsid w:val="00CA06CF"/>
    <w:rsid w:val="00CA5093"/>
    <w:rsid w:val="00CA7D37"/>
    <w:rsid w:val="00CB0AEF"/>
    <w:rsid w:val="00CB345E"/>
    <w:rsid w:val="00CB4281"/>
    <w:rsid w:val="00CB45C0"/>
    <w:rsid w:val="00CC0987"/>
    <w:rsid w:val="00CC0D3B"/>
    <w:rsid w:val="00CC0FD9"/>
    <w:rsid w:val="00CC1999"/>
    <w:rsid w:val="00CC2CA8"/>
    <w:rsid w:val="00CC3CA6"/>
    <w:rsid w:val="00CC4E24"/>
    <w:rsid w:val="00CC7A96"/>
    <w:rsid w:val="00CD0601"/>
    <w:rsid w:val="00CD1247"/>
    <w:rsid w:val="00CD16BB"/>
    <w:rsid w:val="00CD1ADE"/>
    <w:rsid w:val="00CD6A7C"/>
    <w:rsid w:val="00CD7D64"/>
    <w:rsid w:val="00CE1D29"/>
    <w:rsid w:val="00CE23E1"/>
    <w:rsid w:val="00CE46A7"/>
    <w:rsid w:val="00CF0647"/>
    <w:rsid w:val="00CF57EF"/>
    <w:rsid w:val="00D01CF4"/>
    <w:rsid w:val="00D01E77"/>
    <w:rsid w:val="00D04554"/>
    <w:rsid w:val="00D05C63"/>
    <w:rsid w:val="00D066E7"/>
    <w:rsid w:val="00D11114"/>
    <w:rsid w:val="00D15EED"/>
    <w:rsid w:val="00D1777C"/>
    <w:rsid w:val="00D20485"/>
    <w:rsid w:val="00D20AC3"/>
    <w:rsid w:val="00D21385"/>
    <w:rsid w:val="00D23B66"/>
    <w:rsid w:val="00D24110"/>
    <w:rsid w:val="00D26E47"/>
    <w:rsid w:val="00D30B1F"/>
    <w:rsid w:val="00D30B7D"/>
    <w:rsid w:val="00D353D5"/>
    <w:rsid w:val="00D3762E"/>
    <w:rsid w:val="00D45075"/>
    <w:rsid w:val="00D45AB7"/>
    <w:rsid w:val="00D45EF2"/>
    <w:rsid w:val="00D50470"/>
    <w:rsid w:val="00D52D1D"/>
    <w:rsid w:val="00D533AA"/>
    <w:rsid w:val="00D53F6C"/>
    <w:rsid w:val="00D54923"/>
    <w:rsid w:val="00D56BE0"/>
    <w:rsid w:val="00D572B3"/>
    <w:rsid w:val="00D63FB9"/>
    <w:rsid w:val="00D67586"/>
    <w:rsid w:val="00D72175"/>
    <w:rsid w:val="00D74F70"/>
    <w:rsid w:val="00D77701"/>
    <w:rsid w:val="00D806CD"/>
    <w:rsid w:val="00D807A2"/>
    <w:rsid w:val="00D8087A"/>
    <w:rsid w:val="00D82963"/>
    <w:rsid w:val="00D8400F"/>
    <w:rsid w:val="00D84F05"/>
    <w:rsid w:val="00D8576D"/>
    <w:rsid w:val="00D8645A"/>
    <w:rsid w:val="00D90D9A"/>
    <w:rsid w:val="00D90FDA"/>
    <w:rsid w:val="00D95E5E"/>
    <w:rsid w:val="00D97123"/>
    <w:rsid w:val="00DA01FC"/>
    <w:rsid w:val="00DA29D8"/>
    <w:rsid w:val="00DA3BA1"/>
    <w:rsid w:val="00DA63C9"/>
    <w:rsid w:val="00DA6BDD"/>
    <w:rsid w:val="00DA6FF2"/>
    <w:rsid w:val="00DB18EA"/>
    <w:rsid w:val="00DB498B"/>
    <w:rsid w:val="00DB55B5"/>
    <w:rsid w:val="00DC01FC"/>
    <w:rsid w:val="00DC665F"/>
    <w:rsid w:val="00DD1496"/>
    <w:rsid w:val="00DD5EE3"/>
    <w:rsid w:val="00DE009A"/>
    <w:rsid w:val="00DE1047"/>
    <w:rsid w:val="00DE2BED"/>
    <w:rsid w:val="00DE489C"/>
    <w:rsid w:val="00DE6034"/>
    <w:rsid w:val="00DF06F5"/>
    <w:rsid w:val="00DF0D57"/>
    <w:rsid w:val="00DF10F8"/>
    <w:rsid w:val="00DF47FB"/>
    <w:rsid w:val="00DF4940"/>
    <w:rsid w:val="00DF5323"/>
    <w:rsid w:val="00DF6756"/>
    <w:rsid w:val="00E02581"/>
    <w:rsid w:val="00E0372E"/>
    <w:rsid w:val="00E038EB"/>
    <w:rsid w:val="00E0441C"/>
    <w:rsid w:val="00E04843"/>
    <w:rsid w:val="00E05E5D"/>
    <w:rsid w:val="00E0636A"/>
    <w:rsid w:val="00E112CA"/>
    <w:rsid w:val="00E12828"/>
    <w:rsid w:val="00E12D83"/>
    <w:rsid w:val="00E1487C"/>
    <w:rsid w:val="00E24FD7"/>
    <w:rsid w:val="00E25128"/>
    <w:rsid w:val="00E30A8F"/>
    <w:rsid w:val="00E33E13"/>
    <w:rsid w:val="00E36CD4"/>
    <w:rsid w:val="00E40959"/>
    <w:rsid w:val="00E41D4B"/>
    <w:rsid w:val="00E42485"/>
    <w:rsid w:val="00E463E3"/>
    <w:rsid w:val="00E46C65"/>
    <w:rsid w:val="00E5010F"/>
    <w:rsid w:val="00E50DF6"/>
    <w:rsid w:val="00E60296"/>
    <w:rsid w:val="00E626D2"/>
    <w:rsid w:val="00E62984"/>
    <w:rsid w:val="00E62CE0"/>
    <w:rsid w:val="00E63FC9"/>
    <w:rsid w:val="00E7184F"/>
    <w:rsid w:val="00E73EB3"/>
    <w:rsid w:val="00E7528E"/>
    <w:rsid w:val="00E7794B"/>
    <w:rsid w:val="00E86250"/>
    <w:rsid w:val="00E90205"/>
    <w:rsid w:val="00E92789"/>
    <w:rsid w:val="00E93DE3"/>
    <w:rsid w:val="00E97622"/>
    <w:rsid w:val="00EA008C"/>
    <w:rsid w:val="00EA14C8"/>
    <w:rsid w:val="00EA2A45"/>
    <w:rsid w:val="00EA4E5D"/>
    <w:rsid w:val="00EA6C17"/>
    <w:rsid w:val="00EB01FB"/>
    <w:rsid w:val="00EB41A0"/>
    <w:rsid w:val="00EB4C96"/>
    <w:rsid w:val="00EB50C9"/>
    <w:rsid w:val="00EB70E3"/>
    <w:rsid w:val="00EB75BD"/>
    <w:rsid w:val="00EB7A14"/>
    <w:rsid w:val="00EB7A2F"/>
    <w:rsid w:val="00EC28B5"/>
    <w:rsid w:val="00EC50E6"/>
    <w:rsid w:val="00EC5C13"/>
    <w:rsid w:val="00EC61CC"/>
    <w:rsid w:val="00ED02FD"/>
    <w:rsid w:val="00ED05F0"/>
    <w:rsid w:val="00ED0FA2"/>
    <w:rsid w:val="00ED2653"/>
    <w:rsid w:val="00ED4308"/>
    <w:rsid w:val="00ED7735"/>
    <w:rsid w:val="00EE0CBA"/>
    <w:rsid w:val="00EE4368"/>
    <w:rsid w:val="00EE6538"/>
    <w:rsid w:val="00EE7A8E"/>
    <w:rsid w:val="00EF0B9A"/>
    <w:rsid w:val="00EF2967"/>
    <w:rsid w:val="00EF30D4"/>
    <w:rsid w:val="00EF4209"/>
    <w:rsid w:val="00EF5771"/>
    <w:rsid w:val="00EF7FF8"/>
    <w:rsid w:val="00F051B8"/>
    <w:rsid w:val="00F06764"/>
    <w:rsid w:val="00F14EDC"/>
    <w:rsid w:val="00F161E6"/>
    <w:rsid w:val="00F170FA"/>
    <w:rsid w:val="00F1734B"/>
    <w:rsid w:val="00F1742C"/>
    <w:rsid w:val="00F24C34"/>
    <w:rsid w:val="00F25E26"/>
    <w:rsid w:val="00F2658D"/>
    <w:rsid w:val="00F300E2"/>
    <w:rsid w:val="00F31329"/>
    <w:rsid w:val="00F31A1D"/>
    <w:rsid w:val="00F3567D"/>
    <w:rsid w:val="00F35B2A"/>
    <w:rsid w:val="00F3621D"/>
    <w:rsid w:val="00F3707A"/>
    <w:rsid w:val="00F408DC"/>
    <w:rsid w:val="00F41C79"/>
    <w:rsid w:val="00F42588"/>
    <w:rsid w:val="00F473C1"/>
    <w:rsid w:val="00F51F5D"/>
    <w:rsid w:val="00F52229"/>
    <w:rsid w:val="00F52441"/>
    <w:rsid w:val="00F557A1"/>
    <w:rsid w:val="00F629B8"/>
    <w:rsid w:val="00F62F14"/>
    <w:rsid w:val="00F64790"/>
    <w:rsid w:val="00F655FE"/>
    <w:rsid w:val="00F65EA4"/>
    <w:rsid w:val="00F662CB"/>
    <w:rsid w:val="00F66796"/>
    <w:rsid w:val="00F720C5"/>
    <w:rsid w:val="00F73C35"/>
    <w:rsid w:val="00F75A9F"/>
    <w:rsid w:val="00F75AF1"/>
    <w:rsid w:val="00F813A8"/>
    <w:rsid w:val="00F81A51"/>
    <w:rsid w:val="00F82205"/>
    <w:rsid w:val="00F82C48"/>
    <w:rsid w:val="00F8410A"/>
    <w:rsid w:val="00F8493E"/>
    <w:rsid w:val="00F851F1"/>
    <w:rsid w:val="00F864E6"/>
    <w:rsid w:val="00F94820"/>
    <w:rsid w:val="00F957B0"/>
    <w:rsid w:val="00F978F2"/>
    <w:rsid w:val="00F97AB3"/>
    <w:rsid w:val="00F97E55"/>
    <w:rsid w:val="00FA206C"/>
    <w:rsid w:val="00FA26CC"/>
    <w:rsid w:val="00FA433D"/>
    <w:rsid w:val="00FA6287"/>
    <w:rsid w:val="00FB24B7"/>
    <w:rsid w:val="00FC1FBC"/>
    <w:rsid w:val="00FC2E08"/>
    <w:rsid w:val="00FC4700"/>
    <w:rsid w:val="00FC47E3"/>
    <w:rsid w:val="00FD078D"/>
    <w:rsid w:val="00FD1F2E"/>
    <w:rsid w:val="00FD3D9B"/>
    <w:rsid w:val="00FD524E"/>
    <w:rsid w:val="00FD7117"/>
    <w:rsid w:val="00FE09A1"/>
    <w:rsid w:val="00FE6397"/>
    <w:rsid w:val="00FE64F9"/>
    <w:rsid w:val="00FE78BC"/>
    <w:rsid w:val="00FF36CF"/>
    <w:rsid w:val="00FF4776"/>
    <w:rsid w:val="00FF5B62"/>
    <w:rsid w:val="00FF763B"/>
    <w:rsid w:val="00FF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D52989"/>
  <w15:chartTrackingRefBased/>
  <w15:docId w15:val="{FF3CDF0B-923E-254F-9CCD-D17D3966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E6397"/>
    <w:pPr>
      <w:spacing w:after="200" w:line="276" w:lineRule="auto"/>
      <w:jc w:val="both"/>
    </w:pPr>
    <w:rPr>
      <w:rFonts w:eastAsiaTheme="minorEastAsia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90D9A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D90D9A"/>
  </w:style>
  <w:style w:type="paragraph" w:styleId="Zpat">
    <w:name w:val="footer"/>
    <w:basedOn w:val="Normln"/>
    <w:link w:val="ZpatChar"/>
    <w:uiPriority w:val="99"/>
    <w:unhideWhenUsed/>
    <w:rsid w:val="00D90D9A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D90D9A"/>
  </w:style>
  <w:style w:type="character" w:styleId="Hypertextovodkaz">
    <w:name w:val="Hyperlink"/>
    <w:basedOn w:val="Standardnpsmoodstavce"/>
    <w:uiPriority w:val="99"/>
    <w:unhideWhenUsed/>
    <w:rsid w:val="00B45ECB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45ECB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CA06CF"/>
    <w:rPr>
      <w:rFonts w:eastAsiaTheme="minorEastAsia"/>
      <w:sz w:val="20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2C1F65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0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0987"/>
    <w:rPr>
      <w:rFonts w:ascii="Segoe UI" w:eastAsiaTheme="minorEastAsia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FF763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F763B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F763B"/>
    <w:rPr>
      <w:rFonts w:eastAsiaTheme="minorEastAsia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F763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F763B"/>
    <w:rPr>
      <w:rFonts w:eastAsiaTheme="minorEastAsia"/>
      <w:b/>
      <w:bCs/>
      <w:sz w:val="20"/>
      <w:szCs w:val="20"/>
    </w:rPr>
  </w:style>
  <w:style w:type="character" w:customStyle="1" w:styleId="apple-converted-space">
    <w:name w:val="apple-converted-space"/>
    <w:basedOn w:val="Standardnpsmoodstavce"/>
    <w:rsid w:val="001A022F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E038EB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E463E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E463E3"/>
    <w:pPr>
      <w:spacing w:after="0" w:line="240" w:lineRule="auto"/>
      <w:jc w:val="left"/>
    </w:pPr>
    <w:rPr>
      <w:rFonts w:ascii="Consolas" w:eastAsia="Times New Roman" w:hAnsi="Consolas" w:cs="Times New Roman"/>
      <w:sz w:val="21"/>
      <w:szCs w:val="21"/>
      <w:lang w:eastAsia="cs-CZ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E463E3"/>
    <w:rPr>
      <w:rFonts w:ascii="Consolas" w:eastAsia="Times New Roman" w:hAnsi="Consolas" w:cs="Times New Roman"/>
      <w:sz w:val="21"/>
      <w:szCs w:val="21"/>
      <w:lang w:eastAsia="cs-CZ"/>
    </w:rPr>
  </w:style>
  <w:style w:type="character" w:styleId="Siln">
    <w:name w:val="Strong"/>
    <w:basedOn w:val="Standardnpsmoodstavce"/>
    <w:uiPriority w:val="22"/>
    <w:qFormat/>
    <w:rsid w:val="00F3621D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8F37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yperlink" Target="https://www.passerinvest.cz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yperlink" Target="mailto:kamila.zitnakova@crestcom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bbcentrum.cz" TargetMode="External"/><Relationship Id="rId20" Type="http://schemas.openxmlformats.org/officeDocument/2006/relationships/hyperlink" Target="http://www.krcakzije.cz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hilabrumlovka.cz/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Kristyna.Samkova@Passerinvest.cz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www.brumlovka.cz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dfd10-9eb5-4249-938c-87f97f8f4618">
      <Terms xmlns="http://schemas.microsoft.com/office/infopath/2007/PartnerControls"/>
    </lcf76f155ced4ddcb4097134ff3c332f>
    <TaxCatchAll xmlns="6f6b2ab8-9abd-4745-83ea-f28354fb4a84" xsi:nil="true"/>
    <SharedWithUsers xmlns="6f6b2ab8-9abd-4745-83ea-f28354fb4a84">
      <UserInfo>
        <DisplayName>Kamila Žitňáková</DisplayName>
        <AccountId>21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259DBD5BFD70458D4F32D577691991" ma:contentTypeVersion="15" ma:contentTypeDescription="Vytvoří nový dokument" ma:contentTypeScope="" ma:versionID="73615eaf32a54359c8aceb46b6aad986">
  <xsd:schema xmlns:xsd="http://www.w3.org/2001/XMLSchema" xmlns:xs="http://www.w3.org/2001/XMLSchema" xmlns:p="http://schemas.microsoft.com/office/2006/metadata/properties" xmlns:ns2="676dfd10-9eb5-4249-938c-87f97f8f4618" xmlns:ns3="6f6b2ab8-9abd-4745-83ea-f28354fb4a84" targetNamespace="http://schemas.microsoft.com/office/2006/metadata/properties" ma:root="true" ma:fieldsID="6ca641cb97f4cb79c7e1215453f7bbf5" ns2:_="" ns3:_="">
    <xsd:import namespace="676dfd10-9eb5-4249-938c-87f97f8f4618"/>
    <xsd:import namespace="6f6b2ab8-9abd-4745-83ea-f28354fb4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dfd10-9eb5-4249-938c-87f97f8f46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b2ab8-9abd-4745-83ea-f28354fb4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d3e503f-19c9-4647-9814-ee093940f8ae}" ma:internalName="TaxCatchAll" ma:showField="CatchAllData" ma:web="6f6b2ab8-9abd-4745-83ea-f28354fb4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61452A-4CDF-4F22-B16C-A43065171755}">
  <ds:schemaRefs>
    <ds:schemaRef ds:uri="http://schemas.microsoft.com/office/2006/metadata/properties"/>
    <ds:schemaRef ds:uri="http://schemas.microsoft.com/office/infopath/2007/PartnerControls"/>
    <ds:schemaRef ds:uri="676dfd10-9eb5-4249-938c-87f97f8f4618"/>
    <ds:schemaRef ds:uri="6f6b2ab8-9abd-4745-83ea-f28354fb4a84"/>
  </ds:schemaRefs>
</ds:datastoreItem>
</file>

<file path=customXml/itemProps2.xml><?xml version="1.0" encoding="utf-8"?>
<ds:datastoreItem xmlns:ds="http://schemas.openxmlformats.org/officeDocument/2006/customXml" ds:itemID="{1B54765A-B8FB-44B0-9E50-E3B7237618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E3457C-2A93-43CE-9A25-BE1A771482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8E1B26C-96C8-411B-BE28-315B898072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6dfd10-9eb5-4249-938c-87f97f8f4618"/>
    <ds:schemaRef ds:uri="6f6b2ab8-9abd-4745-83ea-f28354fb4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Hruška</dc:creator>
  <cp:keywords/>
  <dc:description/>
  <cp:lastModifiedBy>Kamila Žitňáková | CrestCommunications a.s.</cp:lastModifiedBy>
  <cp:revision>2</cp:revision>
  <cp:lastPrinted>2022-06-03T09:07:00Z</cp:lastPrinted>
  <dcterms:created xsi:type="dcterms:W3CDTF">2026-10-15T09:00:00Z</dcterms:created>
  <dcterms:modified xsi:type="dcterms:W3CDTF">2026-10-15T09:00:00Z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0x01010022259DBD5BFD70458D4F32D577691991</vt:lpwstr>
  </property>
  <property fmtid="{D5CDD505-2E9C-101B-9397-08002B2CF9AE}" pid="3" name="MediaServiceImageTags">
    <vt:lpwstr/>
  </property>
</Properties>
</file>